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169E458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宋体" w:hAnsi="宋体" w:eastAsia="宋体" w:cs="宋体"/>
          <w:b/>
          <w:bCs/>
          <w:color w:val="auto"/>
          <w:sz w:val="44"/>
          <w:szCs w:val="44"/>
          <w:lang w:val="en-US" w:eastAsia="zh-CN"/>
        </w:rPr>
      </w:pPr>
      <w:bookmarkStart w:id="1" w:name="_GoBack"/>
      <w:bookmarkEnd w:id="1"/>
      <w:r>
        <w:rPr>
          <w:rFonts w:hint="eastAsia" w:ascii="宋体" w:hAnsi="宋体" w:eastAsia="宋体" w:cs="宋体"/>
          <w:b/>
          <w:bCs/>
          <w:color w:val="auto"/>
          <w:sz w:val="44"/>
          <w:szCs w:val="44"/>
          <w:lang w:val="en-US" w:eastAsia="zh-CN"/>
        </w:rPr>
        <w:t>2025年嘉定区学生阳光体育大联赛</w:t>
      </w:r>
    </w:p>
    <w:p w14:paraId="34681E2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宋体" w:hAnsi="宋体" w:eastAsia="宋体" w:cs="宋体"/>
          <w:b/>
          <w:bCs/>
          <w:color w:val="auto"/>
          <w:sz w:val="44"/>
          <w:szCs w:val="44"/>
          <w:lang w:val="en-US" w:eastAsia="zh-CN"/>
        </w:rPr>
      </w:pPr>
      <w:r>
        <w:rPr>
          <w:rFonts w:hint="eastAsia" w:cs="宋体"/>
          <w:b/>
          <w:bCs/>
          <w:color w:val="auto"/>
          <w:sz w:val="44"/>
          <w:szCs w:val="44"/>
          <w:lang w:val="en-US" w:eastAsia="zh-CN"/>
        </w:rPr>
        <w:t>高尔夫球</w:t>
      </w:r>
      <w:r>
        <w:rPr>
          <w:rFonts w:hint="eastAsia" w:ascii="宋体" w:hAnsi="宋体" w:eastAsia="宋体" w:cs="宋体"/>
          <w:b/>
          <w:bCs/>
          <w:color w:val="auto"/>
          <w:sz w:val="44"/>
          <w:szCs w:val="44"/>
          <w:lang w:val="en-US" w:eastAsia="zh-CN"/>
        </w:rPr>
        <w:t>竞赛规程</w:t>
      </w:r>
    </w:p>
    <w:p w14:paraId="439A11D1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黑体" w:hAnsi="黑体" w:eastAsia="黑体" w:cs="黑体"/>
          <w:b w:val="0"/>
          <w:bCs w:val="0"/>
          <w:color w:val="000000"/>
          <w:sz w:val="32"/>
          <w:szCs w:val="32"/>
          <w:highlight w:val="none"/>
          <w:lang w:val="en-US" w:eastAsia="en-US"/>
        </w:rPr>
      </w:pPr>
      <w:r>
        <w:rPr>
          <w:rFonts w:hint="eastAsia" w:ascii="黑体" w:hAnsi="黑体" w:eastAsia="黑体" w:cs="黑体"/>
          <w:b w:val="0"/>
          <w:bCs w:val="0"/>
          <w:color w:val="000000"/>
          <w:sz w:val="32"/>
          <w:szCs w:val="32"/>
          <w:highlight w:val="none"/>
          <w:lang w:val="en-US" w:eastAsia="en-US"/>
        </w:rPr>
        <w:t>一、主办单位</w:t>
      </w:r>
    </w:p>
    <w:p w14:paraId="2F24E8C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宋体" w:hAnsi="宋体" w:eastAsia="宋体" w:cs="宋体"/>
          <w:color w:val="000000"/>
          <w:sz w:val="32"/>
          <w:szCs w:val="32"/>
          <w:lang w:eastAsia="en-US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en-US"/>
        </w:rPr>
        <w:t>嘉定区教育局、嘉定区体育局</w:t>
      </w:r>
    </w:p>
    <w:p w14:paraId="29B986E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黑体" w:hAnsi="黑体" w:eastAsia="黑体" w:cs="黑体"/>
          <w:b w:val="0"/>
          <w:bCs w:val="0"/>
          <w:color w:val="000000"/>
          <w:sz w:val="32"/>
          <w:szCs w:val="32"/>
          <w:highlight w:val="none"/>
          <w:lang w:val="en-US" w:eastAsia="en-US"/>
        </w:rPr>
      </w:pPr>
      <w:r>
        <w:rPr>
          <w:rFonts w:hint="eastAsia" w:ascii="黑体" w:hAnsi="黑体" w:eastAsia="黑体" w:cs="黑体"/>
          <w:b w:val="0"/>
          <w:bCs w:val="0"/>
          <w:color w:val="000000"/>
          <w:sz w:val="32"/>
          <w:szCs w:val="32"/>
          <w:highlight w:val="none"/>
          <w:lang w:val="en-US" w:eastAsia="en-US"/>
        </w:rPr>
        <w:t>二、承办单位</w:t>
      </w:r>
    </w:p>
    <w:p w14:paraId="7FDBE2E5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上海市高尔夫球协会</w:t>
      </w:r>
    </w:p>
    <w:p w14:paraId="21CED282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嘉定区高尔夫球协会</w:t>
      </w:r>
    </w:p>
    <w:p w14:paraId="33B55B0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eastAsia="en-US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en-US"/>
        </w:rPr>
        <w:t>上海鸿鲸体育发展有限公司</w:t>
      </w:r>
    </w:p>
    <w:p w14:paraId="72B6599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黑体" w:hAnsi="黑体" w:eastAsia="黑体" w:cs="黑体"/>
          <w:b w:val="0"/>
          <w:bCs w:val="0"/>
          <w:color w:val="000000"/>
          <w:sz w:val="32"/>
          <w:szCs w:val="32"/>
          <w:highlight w:val="none"/>
          <w:lang w:val="en-US" w:eastAsia="en-US"/>
        </w:rPr>
      </w:pPr>
      <w:r>
        <w:rPr>
          <w:rFonts w:hint="eastAsia" w:ascii="黑体" w:hAnsi="黑体" w:eastAsia="黑体" w:cs="黑体"/>
          <w:b w:val="0"/>
          <w:bCs w:val="0"/>
          <w:color w:val="000000"/>
          <w:sz w:val="32"/>
          <w:szCs w:val="32"/>
          <w:highlight w:val="none"/>
          <w:lang w:val="en-US" w:eastAsia="en-US"/>
        </w:rPr>
        <w:t>三、参赛单位</w:t>
      </w:r>
    </w:p>
    <w:p w14:paraId="27834B0A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eastAsia="en-US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en-US"/>
        </w:rPr>
        <w:t>本区各中小学、大众工业学校</w:t>
      </w:r>
    </w:p>
    <w:p w14:paraId="51E2981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黑体" w:hAnsi="黑体" w:eastAsia="黑体" w:cs="黑体"/>
          <w:b w:val="0"/>
          <w:bCs w:val="0"/>
          <w:color w:val="000000"/>
          <w:sz w:val="32"/>
          <w:szCs w:val="32"/>
          <w:highlight w:val="none"/>
          <w:lang w:val="en-US" w:eastAsia="en-US"/>
        </w:rPr>
      </w:pPr>
      <w:r>
        <w:rPr>
          <w:rFonts w:hint="eastAsia" w:ascii="黑体" w:hAnsi="黑体" w:eastAsia="黑体" w:cs="黑体"/>
          <w:b w:val="0"/>
          <w:bCs w:val="0"/>
          <w:color w:val="000000"/>
          <w:sz w:val="32"/>
          <w:szCs w:val="32"/>
          <w:highlight w:val="none"/>
          <w:lang w:val="en-US" w:eastAsia="en-US"/>
        </w:rPr>
        <w:t>四、竞赛时间</w:t>
      </w:r>
    </w:p>
    <w:p w14:paraId="677769B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default" w:ascii="仿宋_GB2312" w:hAnsi="仿宋_GB2312" w:eastAsia="仿宋_GB2312" w:cs="仿宋_GB2312"/>
          <w:color w:val="auto"/>
          <w:sz w:val="32"/>
          <w:szCs w:val="32"/>
          <w:lang w:val="en-US" w:eastAsia="en-US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eastAsia="en-US"/>
        </w:rPr>
        <w:t>202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eastAsia="en-US"/>
        </w:rPr>
        <w:t>年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10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eastAsia="en-US"/>
        </w:rPr>
        <w:t>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26日</w:t>
      </w:r>
    </w:p>
    <w:p w14:paraId="4304E462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黑体" w:hAnsi="黑体" w:eastAsia="黑体" w:cs="黑体"/>
          <w:b w:val="0"/>
          <w:bCs w:val="0"/>
          <w:color w:val="000000"/>
          <w:sz w:val="32"/>
          <w:szCs w:val="32"/>
          <w:highlight w:val="none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color w:val="000000"/>
          <w:sz w:val="32"/>
          <w:szCs w:val="32"/>
          <w:highlight w:val="none"/>
          <w:lang w:val="en-US" w:eastAsia="zh-CN"/>
        </w:rPr>
        <w:t>五、竞赛地点</w:t>
      </w:r>
    </w:p>
    <w:p w14:paraId="279D7C52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ascii="仿宋_GB2312" w:hAnsi="仿宋" w:eastAsia="仿宋_GB2312" w:cs="宋体"/>
          <w:color w:val="000000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协和高尔夫俱乐部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en-US"/>
        </w:rPr>
        <w:t>(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嘉行公路3765号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en-US"/>
        </w:rPr>
        <w:t>)</w:t>
      </w:r>
    </w:p>
    <w:p w14:paraId="6044CEF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黑体" w:hAnsi="黑体" w:eastAsia="黑体" w:cs="黑体"/>
          <w:b w:val="0"/>
          <w:bCs w:val="0"/>
          <w:color w:val="000000"/>
          <w:sz w:val="32"/>
          <w:szCs w:val="32"/>
          <w:highlight w:val="none"/>
          <w:lang w:val="en-US" w:eastAsia="en-US"/>
        </w:rPr>
      </w:pPr>
      <w:r>
        <w:rPr>
          <w:rFonts w:hint="eastAsia" w:ascii="黑体" w:hAnsi="黑体" w:eastAsia="黑体" w:cs="黑体"/>
          <w:b w:val="0"/>
          <w:bCs w:val="0"/>
          <w:color w:val="000000"/>
          <w:sz w:val="32"/>
          <w:szCs w:val="32"/>
          <w:highlight w:val="none"/>
          <w:lang w:val="en-US" w:eastAsia="zh-CN"/>
        </w:rPr>
        <w:t>六、</w:t>
      </w:r>
      <w:r>
        <w:rPr>
          <w:rFonts w:hint="eastAsia" w:ascii="黑体" w:hAnsi="黑体" w:eastAsia="黑体" w:cs="黑体"/>
          <w:b w:val="0"/>
          <w:bCs w:val="0"/>
          <w:color w:val="000000"/>
          <w:sz w:val="32"/>
          <w:szCs w:val="32"/>
          <w:highlight w:val="none"/>
          <w:lang w:val="en-US" w:eastAsia="en-US"/>
        </w:rPr>
        <w:t>竞赛分组及项目</w:t>
      </w:r>
    </w:p>
    <w:p w14:paraId="38395DB7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1.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竞赛分组：高中组、初中组、小学组</w:t>
      </w:r>
    </w:p>
    <w:p w14:paraId="07A24C1D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2.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竞赛项目：</w:t>
      </w:r>
    </w:p>
    <w:tbl>
      <w:tblPr>
        <w:tblStyle w:val="15"/>
        <w:tblW w:w="5312" w:type="pct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83"/>
        <w:gridCol w:w="1571"/>
        <w:gridCol w:w="1545"/>
        <w:gridCol w:w="1506"/>
        <w:gridCol w:w="1482"/>
        <w:gridCol w:w="1520"/>
        <w:gridCol w:w="1558"/>
      </w:tblGrid>
      <w:tr w14:paraId="521A98AA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346" w:type="pct"/>
            <w:vMerge w:val="restart"/>
            <w:vAlign w:val="center"/>
          </w:tcPr>
          <w:p w14:paraId="63C839A5">
            <w:pPr>
              <w:spacing w:line="520" w:lineRule="exact"/>
              <w:jc w:val="center"/>
              <w:rPr>
                <w:rFonts w:cs="仿宋" w:asciiTheme="minorEastAsia" w:hAnsiTheme="minorEastAsia"/>
                <w:sz w:val="24"/>
              </w:rPr>
            </w:pPr>
            <w:r>
              <w:rPr>
                <w:rFonts w:hint="eastAsia" w:cs="仿宋" w:asciiTheme="minorEastAsia" w:hAnsiTheme="minorEastAsia"/>
                <w:sz w:val="24"/>
              </w:rPr>
              <w:t>编号</w:t>
            </w:r>
          </w:p>
        </w:tc>
        <w:tc>
          <w:tcPr>
            <w:tcW w:w="1579" w:type="pct"/>
            <w:gridSpan w:val="2"/>
            <w:vAlign w:val="center"/>
          </w:tcPr>
          <w:p w14:paraId="7B1A1F48">
            <w:pPr>
              <w:spacing w:line="520" w:lineRule="exact"/>
              <w:jc w:val="center"/>
              <w:rPr>
                <w:rFonts w:cs="仿宋" w:asciiTheme="minorEastAsia" w:hAnsiTheme="minorEastAsia"/>
                <w:sz w:val="24"/>
              </w:rPr>
            </w:pPr>
            <w:r>
              <w:rPr>
                <w:rFonts w:hint="eastAsia" w:cs="仿宋" w:asciiTheme="minorEastAsia" w:hAnsiTheme="minorEastAsia"/>
                <w:sz w:val="24"/>
              </w:rPr>
              <w:t>高中组</w:t>
            </w:r>
          </w:p>
        </w:tc>
        <w:tc>
          <w:tcPr>
            <w:tcW w:w="1514" w:type="pct"/>
            <w:gridSpan w:val="2"/>
            <w:vAlign w:val="center"/>
          </w:tcPr>
          <w:p w14:paraId="3E559660">
            <w:pPr>
              <w:spacing w:line="520" w:lineRule="exact"/>
              <w:jc w:val="center"/>
              <w:rPr>
                <w:rFonts w:hint="eastAsia" w:cs="仿宋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eastAsia" w:cs="仿宋" w:asciiTheme="minorEastAsia" w:hAnsiTheme="minorEastAsia"/>
                <w:sz w:val="24"/>
              </w:rPr>
              <w:t>初中</w:t>
            </w:r>
            <w:r>
              <w:rPr>
                <w:rFonts w:hint="eastAsia" w:cs="仿宋" w:asciiTheme="minorEastAsia" w:hAnsiTheme="minorEastAsia"/>
                <w:sz w:val="24"/>
                <w:lang w:val="en-US" w:eastAsia="zh-CN"/>
              </w:rPr>
              <w:t>组</w:t>
            </w:r>
          </w:p>
        </w:tc>
        <w:tc>
          <w:tcPr>
            <w:tcW w:w="1559" w:type="pct"/>
            <w:gridSpan w:val="2"/>
            <w:vAlign w:val="center"/>
          </w:tcPr>
          <w:p w14:paraId="08E66D53">
            <w:pPr>
              <w:spacing w:line="520" w:lineRule="exact"/>
              <w:jc w:val="center"/>
              <w:rPr>
                <w:rFonts w:cs="仿宋" w:asciiTheme="minorEastAsia" w:hAnsiTheme="minorEastAsia"/>
                <w:sz w:val="24"/>
              </w:rPr>
            </w:pPr>
            <w:r>
              <w:rPr>
                <w:rFonts w:hint="eastAsia" w:cs="仿宋" w:asciiTheme="minorEastAsia" w:hAnsiTheme="minorEastAsia"/>
                <w:sz w:val="24"/>
              </w:rPr>
              <w:t>小学组</w:t>
            </w:r>
          </w:p>
        </w:tc>
      </w:tr>
      <w:tr w14:paraId="4F6169A0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346" w:type="pct"/>
            <w:vMerge w:val="continue"/>
            <w:vAlign w:val="center"/>
          </w:tcPr>
          <w:p w14:paraId="5E867D88">
            <w:pPr>
              <w:spacing w:line="520" w:lineRule="exact"/>
              <w:jc w:val="center"/>
              <w:rPr>
                <w:rFonts w:cs="仿宋" w:asciiTheme="minorEastAsia" w:hAnsiTheme="minorEastAsia"/>
                <w:sz w:val="24"/>
              </w:rPr>
            </w:pPr>
          </w:p>
        </w:tc>
        <w:tc>
          <w:tcPr>
            <w:tcW w:w="796" w:type="pct"/>
            <w:vAlign w:val="center"/>
          </w:tcPr>
          <w:p w14:paraId="186B58E3">
            <w:pPr>
              <w:spacing w:line="520" w:lineRule="exact"/>
              <w:jc w:val="center"/>
              <w:rPr>
                <w:rFonts w:cs="仿宋" w:asciiTheme="minorEastAsia" w:hAnsiTheme="minorEastAsia"/>
                <w:szCs w:val="21"/>
              </w:rPr>
            </w:pPr>
            <w:r>
              <w:rPr>
                <w:rFonts w:hint="eastAsia" w:cs="仿宋" w:asciiTheme="minorEastAsia" w:hAnsiTheme="minorEastAsia"/>
                <w:szCs w:val="21"/>
              </w:rPr>
              <w:t>男子</w:t>
            </w:r>
          </w:p>
        </w:tc>
        <w:tc>
          <w:tcPr>
            <w:tcW w:w="783" w:type="pct"/>
            <w:vAlign w:val="center"/>
          </w:tcPr>
          <w:p w14:paraId="6D4908B0">
            <w:pPr>
              <w:spacing w:line="520" w:lineRule="exact"/>
              <w:jc w:val="center"/>
              <w:rPr>
                <w:rFonts w:cs="仿宋" w:asciiTheme="minorEastAsia" w:hAnsiTheme="minorEastAsia"/>
                <w:sz w:val="24"/>
              </w:rPr>
            </w:pPr>
            <w:r>
              <w:rPr>
                <w:rFonts w:hint="eastAsia" w:cs="仿宋" w:asciiTheme="minorEastAsia" w:hAnsiTheme="minorEastAsia"/>
                <w:sz w:val="24"/>
              </w:rPr>
              <w:t>女子</w:t>
            </w:r>
          </w:p>
        </w:tc>
        <w:tc>
          <w:tcPr>
            <w:tcW w:w="763" w:type="pct"/>
            <w:vAlign w:val="center"/>
          </w:tcPr>
          <w:p w14:paraId="7CE45579">
            <w:pPr>
              <w:spacing w:line="520" w:lineRule="exact"/>
              <w:jc w:val="center"/>
              <w:rPr>
                <w:rFonts w:cs="仿宋" w:asciiTheme="minorEastAsia" w:hAnsiTheme="minorEastAsia"/>
                <w:szCs w:val="21"/>
              </w:rPr>
            </w:pPr>
            <w:r>
              <w:rPr>
                <w:rFonts w:hint="eastAsia" w:cs="仿宋" w:asciiTheme="minorEastAsia" w:hAnsiTheme="minorEastAsia"/>
                <w:szCs w:val="21"/>
              </w:rPr>
              <w:t>男子</w:t>
            </w:r>
          </w:p>
        </w:tc>
        <w:tc>
          <w:tcPr>
            <w:tcW w:w="751" w:type="pct"/>
            <w:vAlign w:val="center"/>
          </w:tcPr>
          <w:p w14:paraId="0FC3DB1A">
            <w:pPr>
              <w:spacing w:line="520" w:lineRule="exact"/>
              <w:jc w:val="center"/>
              <w:rPr>
                <w:rFonts w:cs="仿宋" w:asciiTheme="minorEastAsia" w:hAnsiTheme="minorEastAsia"/>
                <w:sz w:val="24"/>
              </w:rPr>
            </w:pPr>
            <w:r>
              <w:rPr>
                <w:rFonts w:hint="eastAsia" w:cs="仿宋" w:asciiTheme="minorEastAsia" w:hAnsiTheme="minorEastAsia"/>
                <w:sz w:val="24"/>
              </w:rPr>
              <w:t>女子</w:t>
            </w:r>
          </w:p>
        </w:tc>
        <w:tc>
          <w:tcPr>
            <w:tcW w:w="770" w:type="pct"/>
            <w:vAlign w:val="center"/>
          </w:tcPr>
          <w:p w14:paraId="47291E11">
            <w:pPr>
              <w:spacing w:line="520" w:lineRule="exact"/>
              <w:jc w:val="center"/>
              <w:rPr>
                <w:rFonts w:cs="仿宋" w:asciiTheme="minorEastAsia" w:hAnsiTheme="minorEastAsia"/>
                <w:szCs w:val="21"/>
              </w:rPr>
            </w:pPr>
            <w:r>
              <w:rPr>
                <w:rFonts w:hint="eastAsia" w:cs="仿宋" w:asciiTheme="minorEastAsia" w:hAnsiTheme="minorEastAsia"/>
                <w:szCs w:val="21"/>
              </w:rPr>
              <w:t>男子</w:t>
            </w:r>
          </w:p>
        </w:tc>
        <w:tc>
          <w:tcPr>
            <w:tcW w:w="789" w:type="pct"/>
            <w:vAlign w:val="center"/>
          </w:tcPr>
          <w:p w14:paraId="15DB7C06">
            <w:pPr>
              <w:spacing w:line="520" w:lineRule="exact"/>
              <w:jc w:val="center"/>
              <w:rPr>
                <w:rFonts w:cs="仿宋" w:asciiTheme="minorEastAsia" w:hAnsiTheme="minorEastAsia"/>
                <w:sz w:val="24"/>
              </w:rPr>
            </w:pPr>
            <w:r>
              <w:rPr>
                <w:rFonts w:hint="eastAsia" w:cs="仿宋" w:asciiTheme="minorEastAsia" w:hAnsiTheme="minorEastAsia"/>
                <w:sz w:val="24"/>
              </w:rPr>
              <w:t>女子</w:t>
            </w:r>
          </w:p>
        </w:tc>
      </w:tr>
      <w:tr w14:paraId="4B3ADFFA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346" w:type="pct"/>
            <w:vAlign w:val="center"/>
          </w:tcPr>
          <w:p w14:paraId="6EB0E7D3">
            <w:pPr>
              <w:spacing w:line="0" w:lineRule="atLeast"/>
              <w:jc w:val="center"/>
              <w:rPr>
                <w:rFonts w:cs="仿宋" w:asciiTheme="minorEastAsia" w:hAnsiTheme="minorEastAsia"/>
                <w:sz w:val="24"/>
              </w:rPr>
            </w:pPr>
            <w:r>
              <w:rPr>
                <w:rFonts w:hint="eastAsia" w:cs="仿宋" w:asciiTheme="minorEastAsia" w:hAnsiTheme="minorEastAsia"/>
                <w:sz w:val="24"/>
              </w:rPr>
              <w:t>1</w:t>
            </w:r>
          </w:p>
        </w:tc>
        <w:tc>
          <w:tcPr>
            <w:tcW w:w="796" w:type="pct"/>
            <w:vAlign w:val="center"/>
          </w:tcPr>
          <w:p w14:paraId="55B5B01A">
            <w:pPr>
              <w:spacing w:line="0" w:lineRule="atLeast"/>
              <w:jc w:val="center"/>
              <w:rPr>
                <w:rFonts w:hint="default" w:ascii="仿宋" w:hAnsi="仿宋" w:eastAsia="仿宋" w:cs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Cs w:val="21"/>
                <w:lang w:val="en-US" w:eastAsia="zh-CN"/>
              </w:rPr>
              <w:t>个人比杆赛</w:t>
            </w:r>
          </w:p>
        </w:tc>
        <w:tc>
          <w:tcPr>
            <w:tcW w:w="783" w:type="pct"/>
            <w:vAlign w:val="center"/>
          </w:tcPr>
          <w:p w14:paraId="24A728FA">
            <w:pPr>
              <w:spacing w:line="0" w:lineRule="atLeast"/>
              <w:jc w:val="center"/>
              <w:rPr>
                <w:rFonts w:cs="仿宋" w:asciiTheme="minorEastAsia" w:hAnsiTheme="minorEastAsia"/>
                <w:sz w:val="24"/>
              </w:rPr>
            </w:pPr>
            <w:r>
              <w:rPr>
                <w:rFonts w:hint="eastAsia" w:ascii="仿宋" w:hAnsi="仿宋" w:eastAsia="仿宋" w:cs="仿宋"/>
                <w:szCs w:val="21"/>
                <w:lang w:val="en-US" w:eastAsia="zh-CN"/>
              </w:rPr>
              <w:t>个人比杆赛</w:t>
            </w:r>
          </w:p>
        </w:tc>
        <w:tc>
          <w:tcPr>
            <w:tcW w:w="763" w:type="pct"/>
            <w:vAlign w:val="center"/>
          </w:tcPr>
          <w:p w14:paraId="77864221">
            <w:pPr>
              <w:spacing w:line="0" w:lineRule="atLeast"/>
              <w:jc w:val="center"/>
              <w:rPr>
                <w:rFonts w:cs="仿宋" w:asciiTheme="minorEastAsia" w:hAnsiTheme="minorEastAsia"/>
                <w:sz w:val="24"/>
              </w:rPr>
            </w:pPr>
            <w:r>
              <w:rPr>
                <w:rFonts w:hint="eastAsia" w:ascii="仿宋" w:hAnsi="仿宋" w:eastAsia="仿宋" w:cs="仿宋"/>
                <w:szCs w:val="21"/>
                <w:lang w:val="en-US" w:eastAsia="zh-CN"/>
              </w:rPr>
              <w:t>个人比杆赛</w:t>
            </w:r>
          </w:p>
        </w:tc>
        <w:tc>
          <w:tcPr>
            <w:tcW w:w="751" w:type="pct"/>
            <w:vAlign w:val="center"/>
          </w:tcPr>
          <w:p w14:paraId="468A6282">
            <w:pPr>
              <w:spacing w:line="0" w:lineRule="atLeast"/>
              <w:jc w:val="center"/>
              <w:rPr>
                <w:rFonts w:cs="仿宋" w:asciiTheme="minorEastAsia" w:hAnsiTheme="minorEastAsia"/>
                <w:sz w:val="24"/>
              </w:rPr>
            </w:pPr>
            <w:r>
              <w:rPr>
                <w:rFonts w:hint="eastAsia" w:ascii="仿宋" w:hAnsi="仿宋" w:eastAsia="仿宋" w:cs="仿宋"/>
                <w:szCs w:val="21"/>
                <w:lang w:val="en-US" w:eastAsia="zh-CN"/>
              </w:rPr>
              <w:t>个人比杆赛</w:t>
            </w:r>
          </w:p>
        </w:tc>
        <w:tc>
          <w:tcPr>
            <w:tcW w:w="770" w:type="pct"/>
            <w:vAlign w:val="center"/>
          </w:tcPr>
          <w:p w14:paraId="25728A82">
            <w:pPr>
              <w:spacing w:line="0" w:lineRule="atLeast"/>
              <w:jc w:val="center"/>
              <w:rPr>
                <w:rFonts w:cs="仿宋" w:asciiTheme="minorEastAsia" w:hAnsiTheme="minorEastAsia"/>
                <w:sz w:val="24"/>
              </w:rPr>
            </w:pPr>
            <w:r>
              <w:rPr>
                <w:rFonts w:hint="eastAsia" w:ascii="仿宋" w:hAnsi="仿宋" w:eastAsia="仿宋" w:cs="仿宋"/>
                <w:szCs w:val="21"/>
                <w:lang w:val="en-US" w:eastAsia="zh-CN"/>
              </w:rPr>
              <w:t>个人比杆赛</w:t>
            </w:r>
          </w:p>
        </w:tc>
        <w:tc>
          <w:tcPr>
            <w:tcW w:w="789" w:type="pct"/>
            <w:vAlign w:val="center"/>
          </w:tcPr>
          <w:p w14:paraId="1A3D69C9">
            <w:pPr>
              <w:spacing w:line="0" w:lineRule="atLeast"/>
              <w:jc w:val="center"/>
              <w:rPr>
                <w:rFonts w:cs="仿宋" w:asciiTheme="minorEastAsia" w:hAnsiTheme="minorEastAsia"/>
                <w:sz w:val="24"/>
              </w:rPr>
            </w:pPr>
            <w:r>
              <w:rPr>
                <w:rFonts w:hint="eastAsia" w:ascii="仿宋" w:hAnsi="仿宋" w:eastAsia="仿宋" w:cs="仿宋"/>
                <w:szCs w:val="21"/>
                <w:lang w:val="en-US" w:eastAsia="zh-CN"/>
              </w:rPr>
              <w:t>个人比杆赛</w:t>
            </w:r>
          </w:p>
        </w:tc>
      </w:tr>
    </w:tbl>
    <w:p w14:paraId="3AA84178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黑体" w:hAnsi="黑体" w:eastAsia="黑体" w:cs="黑体"/>
          <w:b w:val="0"/>
          <w:bCs w:val="0"/>
          <w:color w:val="000000"/>
          <w:sz w:val="32"/>
          <w:szCs w:val="32"/>
          <w:highlight w:val="none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color w:val="000000"/>
          <w:sz w:val="32"/>
          <w:szCs w:val="32"/>
          <w:highlight w:val="none"/>
          <w:lang w:val="en-US" w:eastAsia="zh-CN"/>
        </w:rPr>
        <w:t>七</w:t>
      </w:r>
      <w:r>
        <w:rPr>
          <w:rFonts w:hint="eastAsia" w:ascii="黑体" w:hAnsi="黑体" w:eastAsia="黑体" w:cs="黑体"/>
          <w:b w:val="0"/>
          <w:bCs w:val="0"/>
          <w:color w:val="000000"/>
          <w:sz w:val="32"/>
          <w:szCs w:val="32"/>
          <w:highlight w:val="none"/>
          <w:lang w:val="en-US" w:eastAsia="en-US"/>
        </w:rPr>
        <w:t>、</w:t>
      </w:r>
      <w:r>
        <w:rPr>
          <w:rFonts w:hint="eastAsia" w:ascii="黑体" w:hAnsi="黑体" w:eastAsia="黑体" w:cs="黑体"/>
          <w:b w:val="0"/>
          <w:bCs w:val="0"/>
          <w:color w:val="000000"/>
          <w:sz w:val="32"/>
          <w:szCs w:val="32"/>
          <w:highlight w:val="none"/>
          <w:lang w:val="en-US" w:eastAsia="zh-CN"/>
        </w:rPr>
        <w:t>年龄规定</w:t>
      </w:r>
    </w:p>
    <w:p w14:paraId="64BA7C2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1.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高中组：200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7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年9月1日至20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10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年8月31日。</w:t>
      </w:r>
    </w:p>
    <w:p w14:paraId="5290FA30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2.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初中组：20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10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年9月1日至201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年8月31日。</w:t>
      </w:r>
    </w:p>
    <w:p w14:paraId="6161E3A7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3.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小学组：201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年9月1日至201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9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年8月31日。</w:t>
      </w:r>
    </w:p>
    <w:p w14:paraId="69031AA1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黑体" w:hAnsi="黑体" w:eastAsia="黑体" w:cs="黑体"/>
          <w:b w:val="0"/>
          <w:bCs w:val="0"/>
          <w:color w:val="000000"/>
          <w:sz w:val="32"/>
          <w:szCs w:val="32"/>
          <w:highlight w:val="none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color w:val="000000"/>
          <w:sz w:val="32"/>
          <w:szCs w:val="32"/>
          <w:highlight w:val="none"/>
          <w:lang w:val="en-US" w:eastAsia="zh-CN"/>
        </w:rPr>
        <w:t>八</w:t>
      </w:r>
      <w:r>
        <w:rPr>
          <w:rFonts w:hint="eastAsia" w:ascii="黑体" w:hAnsi="黑体" w:eastAsia="黑体" w:cs="黑体"/>
          <w:b w:val="0"/>
          <w:bCs w:val="0"/>
          <w:color w:val="000000"/>
          <w:sz w:val="32"/>
          <w:szCs w:val="32"/>
          <w:highlight w:val="none"/>
          <w:lang w:val="en-US" w:eastAsia="en-US"/>
        </w:rPr>
        <w:t>、运动员资格</w:t>
      </w:r>
      <w:r>
        <w:rPr>
          <w:rFonts w:hint="eastAsia" w:ascii="黑体" w:hAnsi="黑体" w:eastAsia="黑体" w:cs="黑体"/>
          <w:b w:val="0"/>
          <w:bCs w:val="0"/>
          <w:color w:val="000000"/>
          <w:sz w:val="32"/>
          <w:szCs w:val="32"/>
          <w:highlight w:val="none"/>
          <w:lang w:val="en-US" w:eastAsia="zh-CN"/>
        </w:rPr>
        <w:t>与审查</w:t>
      </w:r>
    </w:p>
    <w:p w14:paraId="7A81BEB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default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1.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en-US"/>
        </w:rPr>
        <w:t>各组别以学校为单位组队参赛，运动员只能代表学籍所在学校参加比赛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持上海市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电子学生证参赛。</w:t>
      </w:r>
    </w:p>
    <w:p w14:paraId="3F5B02F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default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2.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en-US"/>
        </w:rPr>
        <w:t>凡参赛运动员须购买《上海市学校体育运动伤害专项保障基金》，否则不得参赛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。</w:t>
      </w:r>
    </w:p>
    <w:p w14:paraId="55CD5D87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黑体" w:hAnsi="黑体" w:eastAsia="黑体" w:cs="黑体"/>
          <w:b w:val="0"/>
          <w:bCs w:val="0"/>
          <w:color w:val="000000"/>
          <w:sz w:val="32"/>
          <w:szCs w:val="32"/>
          <w:highlight w:val="none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color w:val="000000"/>
          <w:sz w:val="32"/>
          <w:szCs w:val="32"/>
          <w:highlight w:val="none"/>
          <w:lang w:val="en-US" w:eastAsia="zh-CN"/>
        </w:rPr>
        <w:t>九</w:t>
      </w:r>
      <w:r>
        <w:rPr>
          <w:rFonts w:hint="eastAsia" w:ascii="黑体" w:hAnsi="黑体" w:eastAsia="黑体" w:cs="黑体"/>
          <w:b w:val="0"/>
          <w:bCs w:val="0"/>
          <w:color w:val="000000"/>
          <w:sz w:val="32"/>
          <w:szCs w:val="32"/>
          <w:highlight w:val="none"/>
          <w:lang w:val="en-US" w:eastAsia="en-US"/>
        </w:rPr>
        <w:t>、</w:t>
      </w:r>
      <w:r>
        <w:rPr>
          <w:rFonts w:hint="eastAsia" w:ascii="黑体" w:hAnsi="黑体" w:eastAsia="黑体" w:cs="黑体"/>
          <w:b w:val="0"/>
          <w:bCs w:val="0"/>
          <w:color w:val="000000"/>
          <w:sz w:val="32"/>
          <w:szCs w:val="32"/>
          <w:highlight w:val="none"/>
          <w:lang w:val="en-US" w:eastAsia="zh-CN"/>
        </w:rPr>
        <w:t>参赛办法</w:t>
      </w:r>
    </w:p>
    <w:p w14:paraId="29A4380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1.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en-US"/>
        </w:rPr>
        <w:t>每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个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en-US"/>
        </w:rPr>
        <w:t>参赛单位各组别限报男女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运动队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en-US"/>
        </w:rPr>
        <w:t>各1队，每队可报领队、教练各1名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，每个学校各组别限报4名运动员，男女不限。</w:t>
      </w:r>
    </w:p>
    <w:p w14:paraId="7357687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default" w:ascii="仿宋_GB2312" w:hAnsi="仿宋_GB2312" w:eastAsia="仿宋_GB2312" w:cs="仿宋_GB2312"/>
          <w:color w:val="auto"/>
          <w:sz w:val="32"/>
          <w:szCs w:val="32"/>
          <w:highlight w:val="none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2.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en-US"/>
        </w:rPr>
        <w:t>各组别以学校为单位组队参赛，运动员只能代表学籍所在学校参加比赛。区少体校小学部学生均代表原输送学校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,各校进行对接由少体校完成报名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en-US"/>
        </w:rPr>
        <w:t>参赛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，报名截止由组委会核验后列入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en-US"/>
        </w:rPr>
        <w:t>输送学校</w:t>
      </w:r>
      <w:r>
        <w:rPr>
          <w:rFonts w:hint="default" w:ascii="仿宋_GB2312" w:hAnsi="仿宋_GB2312" w:eastAsia="仿宋_GB2312" w:cs="仿宋_GB2312"/>
          <w:color w:val="auto"/>
          <w:sz w:val="32"/>
          <w:szCs w:val="32"/>
          <w:highlight w:val="none"/>
          <w:lang w:eastAsia="en-US"/>
        </w:rPr>
        <w:t>参赛。</w:t>
      </w:r>
    </w:p>
    <w:p w14:paraId="5E1ADFC7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u w:val="none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3.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各单位报名通过上海市学生体育艺术科技教育活动平台（建议使用搜狗浏览器、360急速浏览器、谷歌浏览器。输入网址：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none"/>
        </w:rPr>
        <w:t>https://shsunshine-zp.shec.edu.cn/Channel/Sport，进入“阳光体育大联赛”通道进行登录、注册、报名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none"/>
          <w:lang w:eastAsia="zh-CN"/>
        </w:rPr>
        <w:t>、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none"/>
          <w:lang w:val="en-US" w:eastAsia="zh-CN"/>
        </w:rPr>
        <w:t>下载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none"/>
        </w:rPr>
        <w:t>，具体报名流程详见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none"/>
          <w:lang w:val="en-US" w:eastAsia="zh-CN"/>
        </w:rPr>
        <w:t>平台“帮助手册”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none"/>
        </w:rPr>
        <w:t>。未在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none"/>
          <w:lang w:val="en-US" w:eastAsia="zh-CN"/>
        </w:rPr>
        <w:t>网络平台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u w:val="none"/>
        </w:rPr>
        <w:t>报名成功的运动员，不得参赛。报名成功后各单位导出报名表发邮件至jdygty@163.com邮箱。</w:t>
      </w:r>
    </w:p>
    <w:p w14:paraId="4A82D261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4.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报名账号：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各单位专属管理员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账号</w:t>
      </w:r>
    </w:p>
    <w:p w14:paraId="5D441B9A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5.报名时间:2025年10月10日24:00前完成网报。</w:t>
      </w:r>
    </w:p>
    <w:p w14:paraId="21F1908B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6.竞赛规程咨询：黄强18916560175</w:t>
      </w:r>
    </w:p>
    <w:p w14:paraId="3BFCA46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7.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报名平台技术问题咨询：黄友德15221721980</w:t>
      </w:r>
    </w:p>
    <w:p w14:paraId="40E83F60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en-US"/>
        </w:rPr>
      </w:pPr>
      <w:bookmarkStart w:id="0" w:name="OLE_LINK11"/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8.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en-US"/>
        </w:rPr>
        <w:t>所有参赛学生运动员必须在规定的时间内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en-US"/>
        </w:rPr>
        <w:t>在报名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网络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en-US"/>
        </w:rPr>
        <w:t>平台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完成报名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en-US"/>
        </w:rPr>
        <w:t>。一旦报名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en-US"/>
        </w:rPr>
        <w:t>不得更改，运动员(队)不得无故弃权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。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en-US"/>
        </w:rPr>
        <w:t>逾期报名，不予受理。</w:t>
      </w:r>
      <w:bookmarkEnd w:id="0"/>
    </w:p>
    <w:p w14:paraId="29C9778B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en-US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本次比赛领队会议时间:2025年10月21日12:30钉钉会议。请各参赛学校代表，使用钉钉扫码加入“2025年嘉定区高尔夫比赛”钉钉群参加会议。</w:t>
      </w:r>
    </w:p>
    <w:p w14:paraId="36F631D5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jc w:val="center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drawing>
          <wp:inline distT="0" distB="0" distL="114300" distR="114300">
            <wp:extent cx="1183005" cy="1817370"/>
            <wp:effectExtent l="0" t="0" r="5715" b="11430"/>
            <wp:docPr id="1" name="图片 1" descr="17567273467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1756727346724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183005" cy="18173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949885A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黑体" w:hAnsi="黑体" w:eastAsia="黑体" w:cs="黑体"/>
          <w:b w:val="0"/>
          <w:bCs w:val="0"/>
          <w:color w:val="000000"/>
          <w:sz w:val="32"/>
          <w:szCs w:val="32"/>
          <w:highlight w:val="none"/>
          <w:lang w:val="en-US" w:eastAsia="en-US"/>
        </w:rPr>
      </w:pPr>
      <w:r>
        <w:rPr>
          <w:rFonts w:hint="eastAsia" w:ascii="黑体" w:hAnsi="黑体" w:eastAsia="黑体" w:cs="黑体"/>
          <w:b w:val="0"/>
          <w:bCs w:val="0"/>
          <w:color w:val="000000"/>
          <w:sz w:val="32"/>
          <w:szCs w:val="32"/>
          <w:highlight w:val="none"/>
          <w:lang w:val="en-US" w:eastAsia="zh-CN"/>
        </w:rPr>
        <w:t>十</w:t>
      </w:r>
      <w:r>
        <w:rPr>
          <w:rFonts w:hint="eastAsia" w:ascii="黑体" w:hAnsi="黑体" w:eastAsia="黑体" w:cs="黑体"/>
          <w:b w:val="0"/>
          <w:bCs w:val="0"/>
          <w:color w:val="000000"/>
          <w:sz w:val="32"/>
          <w:szCs w:val="32"/>
          <w:highlight w:val="none"/>
          <w:lang w:val="en-US" w:eastAsia="en-US"/>
        </w:rPr>
        <w:t>、竞赛办法</w:t>
      </w:r>
    </w:p>
    <w:p w14:paraId="04244F6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（一）各组别比赛均为 6洞比杆赛。杆数少者名次列前。如所有名次出现并列时，则从最后一洞起从后向前逐洞比较成绩，直到决出名次；若仍相同，则用抽签决出相应名次。</w:t>
      </w:r>
    </w:p>
    <w:p w14:paraId="7E0E9ED0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（二）比赛采用中国高尔夫球协会审定的，由R&amp;A规则有限公司及美国高尔夫球协会颁布的最新版的《高尔夫球规则》以及竞赛委员会制定的当地规则。</w:t>
      </w:r>
    </w:p>
    <w:p w14:paraId="1A2DDF3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（三）球童</w:t>
      </w:r>
    </w:p>
    <w:p w14:paraId="7AA0CF71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由球会统一安排赛事服务球童。</w:t>
      </w:r>
    </w:p>
    <w:p w14:paraId="5E3DEFD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default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（四）发球台及距离码数</w:t>
      </w:r>
    </w:p>
    <w:p w14:paraId="695E5E7A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default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待定</w:t>
      </w:r>
    </w:p>
    <w:p w14:paraId="107CCCE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（五）本次比赛不允许助言。</w:t>
      </w:r>
    </w:p>
    <w:p w14:paraId="1D158CFA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（六）杆数限制</w:t>
      </w:r>
    </w:p>
    <w:p w14:paraId="202F280A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任何球员在任意一洞的杆数达到两倍标准杆时应立即停止击球，该洞杆数记为标准杆数的两倍。</w:t>
      </w:r>
    </w:p>
    <w:p w14:paraId="794784D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（七）比赛允许使用测距仪，但不得使用测量距离之外的其他功能（如测量坡度），违反者将根据规则4.3a受到处罚。</w:t>
      </w:r>
    </w:p>
    <w:p w14:paraId="4926AF9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（八）球员需自备专用球鞋、比赛器材、统一参赛服装。</w:t>
      </w:r>
    </w:p>
    <w:p w14:paraId="498643F0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（九）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各比赛小项报名少于</w:t>
      </w:r>
      <w:r>
        <w:rPr>
          <w:rFonts w:hint="default" w:ascii="仿宋_GB2312" w:hAnsi="仿宋_GB2312" w:eastAsia="仿宋_GB2312" w:cs="仿宋_GB2312"/>
          <w:color w:val="auto"/>
          <w:sz w:val="32"/>
          <w:szCs w:val="32"/>
        </w:rPr>
        <w:t>2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个参赛单位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人，均不安排比赛。</w:t>
      </w:r>
    </w:p>
    <w:p w14:paraId="694C820D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（十）恶劣天气</w:t>
      </w:r>
    </w:p>
    <w:p w14:paraId="64F213EB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遇到恶劣天气时按照下列原则予以处理：</w:t>
      </w:r>
    </w:p>
    <w:p w14:paraId="63E3D182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1.尽力按照原定计划完成比赛。</w:t>
      </w:r>
    </w:p>
    <w:p w14:paraId="34B284ED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2.如恶劣天气导致比赛无法继续，则暂停比赛。当情况好转时，即使当日无法完成该轮比赛，亦应恢复比赛。</w:t>
      </w:r>
    </w:p>
    <w:p w14:paraId="69D58B8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3.任何情况下，完成比赛的时间不会延至原计划结束日期的第二天。</w:t>
      </w:r>
    </w:p>
    <w:p w14:paraId="78753127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4.如因恶劣天气导致比赛无法完成，本次比赛将取消，不再颁发任何奖项。</w:t>
      </w:r>
    </w:p>
    <w:p w14:paraId="72993468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黑体" w:hAnsi="黑体" w:eastAsia="黑体" w:cs="黑体"/>
          <w:b w:val="0"/>
          <w:bCs w:val="0"/>
          <w:color w:val="000000"/>
          <w:sz w:val="32"/>
          <w:szCs w:val="32"/>
          <w:highlight w:val="none"/>
          <w:lang w:val="en-US" w:eastAsia="en-US"/>
        </w:rPr>
      </w:pPr>
      <w:r>
        <w:rPr>
          <w:rFonts w:hint="eastAsia" w:ascii="黑体" w:hAnsi="黑体" w:eastAsia="黑体" w:cs="黑体"/>
          <w:b w:val="0"/>
          <w:bCs w:val="0"/>
          <w:color w:val="000000"/>
          <w:sz w:val="32"/>
          <w:szCs w:val="32"/>
          <w:highlight w:val="none"/>
          <w:lang w:val="en-US" w:eastAsia="zh-CN"/>
        </w:rPr>
        <w:t>十一、</w:t>
      </w:r>
      <w:r>
        <w:rPr>
          <w:rFonts w:hint="eastAsia" w:ascii="黑体" w:hAnsi="黑体" w:eastAsia="黑体" w:cs="黑体"/>
          <w:b w:val="0"/>
          <w:bCs w:val="0"/>
          <w:color w:val="000000"/>
          <w:sz w:val="32"/>
          <w:szCs w:val="32"/>
          <w:highlight w:val="none"/>
          <w:lang w:val="en-US" w:eastAsia="en-US"/>
        </w:rPr>
        <w:t>录取名次</w:t>
      </w:r>
    </w:p>
    <w:p w14:paraId="659DE83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黑体" w:hAnsi="黑体" w:eastAsia="黑体" w:cs="黑体"/>
          <w:b w:val="0"/>
          <w:bCs w:val="0"/>
          <w:color w:val="00000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000000"/>
          <w:kern w:val="2"/>
          <w:sz w:val="32"/>
          <w:szCs w:val="32"/>
          <w:lang w:val="en-US" w:eastAsia="zh-CN" w:bidi="ar-SA"/>
        </w:rPr>
        <w:t>各组比别均取前八名，不足9队（人）按实际参赛队（人）数录取名次；对获得前三名的运动员颁发奖牌和获奖证书；获得四至八名的颁发获奖证书。</w:t>
      </w:r>
    </w:p>
    <w:p w14:paraId="58B71350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黑体" w:hAnsi="黑体" w:eastAsia="黑体" w:cs="黑体"/>
          <w:b w:val="0"/>
          <w:bCs w:val="0"/>
          <w:color w:val="000000"/>
          <w:sz w:val="32"/>
          <w:szCs w:val="32"/>
          <w:highlight w:val="none"/>
          <w:lang w:val="en-US" w:eastAsia="en-US"/>
        </w:rPr>
      </w:pPr>
      <w:r>
        <w:rPr>
          <w:rFonts w:hint="eastAsia" w:ascii="黑体" w:hAnsi="黑体" w:eastAsia="黑体" w:cs="黑体"/>
          <w:b w:val="0"/>
          <w:bCs w:val="0"/>
          <w:color w:val="000000"/>
          <w:sz w:val="32"/>
          <w:szCs w:val="32"/>
          <w:highlight w:val="none"/>
          <w:lang w:val="en-US" w:eastAsia="zh-CN"/>
        </w:rPr>
        <w:t>十二、赛事规程、秩序册、</w:t>
      </w:r>
      <w:r>
        <w:rPr>
          <w:rFonts w:hint="eastAsia" w:ascii="黑体" w:hAnsi="黑体" w:eastAsia="黑体" w:cs="黑体"/>
          <w:b w:val="0"/>
          <w:bCs w:val="0"/>
          <w:color w:val="000000"/>
          <w:sz w:val="32"/>
          <w:szCs w:val="32"/>
          <w:highlight w:val="none"/>
          <w:lang w:val="en-US" w:eastAsia="en-US"/>
        </w:rPr>
        <w:t>成绩公布</w:t>
      </w:r>
    </w:p>
    <w:p w14:paraId="51E6F177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default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en-US"/>
        </w:rPr>
        <w:t>依据赛会竞赛日程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在现场或工作群发布成绩公告，且在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en-US"/>
        </w:rPr>
        <w:t>上海学生体育网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发布各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en-US"/>
        </w:rPr>
        <w:t>单项比赛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规程、秩序册、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en-US"/>
        </w:rPr>
        <w:t>成绩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，各代表队在赛前与赛后一周下载相关文本文档备用。</w:t>
      </w:r>
    </w:p>
    <w:p w14:paraId="19BC4F85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黑体" w:hAnsi="黑体" w:eastAsia="黑体" w:cs="黑体"/>
          <w:b w:val="0"/>
          <w:bCs w:val="0"/>
          <w:color w:val="000000"/>
          <w:sz w:val="32"/>
          <w:szCs w:val="32"/>
          <w:highlight w:val="none"/>
          <w:lang w:val="en-US" w:eastAsia="en-US"/>
        </w:rPr>
      </w:pPr>
      <w:r>
        <w:rPr>
          <w:rFonts w:hint="eastAsia" w:ascii="黑体" w:hAnsi="黑体" w:eastAsia="黑体" w:cs="黑体"/>
          <w:b w:val="0"/>
          <w:bCs w:val="0"/>
          <w:color w:val="000000"/>
          <w:sz w:val="32"/>
          <w:szCs w:val="32"/>
          <w:highlight w:val="none"/>
          <w:lang w:val="en-US" w:eastAsia="en-US"/>
        </w:rPr>
        <w:t>十</w:t>
      </w:r>
      <w:r>
        <w:rPr>
          <w:rFonts w:hint="eastAsia" w:ascii="黑体" w:hAnsi="黑体" w:eastAsia="黑体" w:cs="黑体"/>
          <w:b w:val="0"/>
          <w:bCs w:val="0"/>
          <w:color w:val="000000"/>
          <w:sz w:val="32"/>
          <w:szCs w:val="32"/>
          <w:highlight w:val="none"/>
          <w:lang w:val="en-US" w:eastAsia="zh-CN"/>
        </w:rPr>
        <w:t>三</w:t>
      </w:r>
      <w:r>
        <w:rPr>
          <w:rFonts w:hint="eastAsia" w:ascii="黑体" w:hAnsi="黑体" w:eastAsia="黑体" w:cs="黑体"/>
          <w:b w:val="0"/>
          <w:bCs w:val="0"/>
          <w:color w:val="000000"/>
          <w:sz w:val="32"/>
          <w:szCs w:val="32"/>
          <w:highlight w:val="none"/>
          <w:lang w:val="en-US" w:eastAsia="en-US"/>
        </w:rPr>
        <w:t>、仲裁委员会和裁判</w:t>
      </w:r>
    </w:p>
    <w:p w14:paraId="0776E061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en-US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eastAsia="en-US"/>
        </w:rPr>
        <w:t>各项目仲裁、技术委员、正副裁判长、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裁判员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eastAsia="en-US"/>
        </w:rPr>
        <w:t>由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嘉定区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eastAsia="en-US"/>
        </w:rPr>
        <w:t>学生阳光体育大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联赛竞赛组织委员会审定、选派。</w:t>
      </w:r>
    </w:p>
    <w:p w14:paraId="21B93CC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黑体" w:hAnsi="黑体" w:eastAsia="黑体" w:cs="黑体"/>
          <w:b w:val="0"/>
          <w:bCs w:val="0"/>
          <w:color w:val="000000"/>
          <w:sz w:val="32"/>
          <w:szCs w:val="32"/>
          <w:highlight w:val="none"/>
          <w:lang w:eastAsia="en-US"/>
        </w:rPr>
      </w:pPr>
      <w:r>
        <w:rPr>
          <w:rFonts w:hint="eastAsia" w:ascii="黑体" w:hAnsi="黑体" w:eastAsia="黑体" w:cs="黑体"/>
          <w:b w:val="0"/>
          <w:bCs w:val="0"/>
          <w:color w:val="000000"/>
          <w:sz w:val="32"/>
          <w:szCs w:val="32"/>
          <w:highlight w:val="none"/>
          <w:lang w:eastAsia="en-US"/>
        </w:rPr>
        <w:t>十</w:t>
      </w:r>
      <w:r>
        <w:rPr>
          <w:rFonts w:hint="eastAsia" w:ascii="黑体" w:hAnsi="黑体" w:eastAsia="黑体" w:cs="黑体"/>
          <w:b w:val="0"/>
          <w:bCs w:val="0"/>
          <w:color w:val="000000"/>
          <w:sz w:val="32"/>
          <w:szCs w:val="32"/>
          <w:highlight w:val="none"/>
          <w:lang w:val="en-US" w:eastAsia="zh-CN"/>
        </w:rPr>
        <w:t>四</w:t>
      </w:r>
      <w:r>
        <w:rPr>
          <w:rFonts w:hint="eastAsia" w:ascii="黑体" w:hAnsi="黑体" w:eastAsia="黑体" w:cs="黑体"/>
          <w:b w:val="0"/>
          <w:bCs w:val="0"/>
          <w:color w:val="000000"/>
          <w:sz w:val="32"/>
          <w:szCs w:val="32"/>
          <w:highlight w:val="none"/>
          <w:lang w:eastAsia="en-US"/>
        </w:rPr>
        <w:t>、申诉和纪律</w:t>
      </w:r>
    </w:p>
    <w:p w14:paraId="03DD7CC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eastAsia="en-US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eastAsia="en-US"/>
        </w:rPr>
        <w:t>（一）凡在赛前对运动员参赛资格进行申诉的，需将经参赛单位盖章的申诉书、详细的举报和证明材料提交组委会处理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eastAsia="en-US"/>
        </w:rPr>
        <w:t>逾期不予受理。</w:t>
      </w:r>
    </w:p>
    <w:p w14:paraId="481402C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eastAsia="en-US"/>
        </w:rPr>
      </w:pPr>
      <w:r>
        <w:rPr>
          <w:rFonts w:hint="default" w:ascii="仿宋_GB2312" w:hAnsi="仿宋_GB2312" w:eastAsia="仿宋_GB2312" w:cs="仿宋_GB2312"/>
          <w:color w:val="auto"/>
          <w:sz w:val="32"/>
          <w:szCs w:val="32"/>
          <w:highlight w:val="none"/>
          <w:lang w:eastAsia="zh-CN"/>
        </w:rPr>
        <w:t>（二）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eastAsia="en-US"/>
        </w:rPr>
        <w:t>如对比赛成绩发生疑议，可在成绩公告后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30分钟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eastAsia="en-US"/>
        </w:rPr>
        <w:t>内提出申诉。</w:t>
      </w:r>
    </w:p>
    <w:p w14:paraId="2B7C8448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default" w:ascii="仿宋_GB2312" w:hAnsi="仿宋_GB2312" w:eastAsia="仿宋_GB2312" w:cs="仿宋_GB2312"/>
          <w:color w:val="auto"/>
          <w:sz w:val="32"/>
          <w:szCs w:val="32"/>
          <w:highlight w:val="none"/>
          <w:lang w:eastAsia="en-US"/>
        </w:rPr>
      </w:pPr>
      <w:r>
        <w:rPr>
          <w:rFonts w:hint="default" w:ascii="仿宋_GB2312" w:hAnsi="仿宋_GB2312" w:eastAsia="仿宋_GB2312" w:cs="仿宋_GB2312"/>
          <w:color w:val="auto"/>
          <w:sz w:val="32"/>
          <w:szCs w:val="32"/>
          <w:highlight w:val="none"/>
          <w:lang w:eastAsia="en-US"/>
        </w:rPr>
        <w:t>（三）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eastAsia="en-US"/>
        </w:rPr>
        <w:t>凡有弄虚作假、冒名顶替、徇私舞弊、停赛罢赛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eastAsia="en-US"/>
        </w:rPr>
        <w:t>严重违反体育竞赛纪律者，经查情况属实，将由组委会依据《全国学生体育竞赛纪律处罚规定》等取消其比赛资格和成绩。对情节特别严重又缺乏认识者，另加处罚并通报批评。视情节轻重分别予以处罚，情节严重的将移交司法部门处理。凡有一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违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eastAsia="en-US"/>
        </w:rPr>
        <w:t>例者，扣除所在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学校体育积分</w:t>
      </w:r>
      <w:r>
        <w:rPr>
          <w:rFonts w:hint="default" w:ascii="仿宋_GB2312" w:hAnsi="仿宋_GB2312" w:eastAsia="仿宋_GB2312" w:cs="仿宋_GB2312"/>
          <w:color w:val="auto"/>
          <w:sz w:val="32"/>
          <w:szCs w:val="32"/>
          <w:highlight w:val="none"/>
          <w:lang w:eastAsia="zh-CN"/>
        </w:rPr>
        <w:t>考核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eastAsia="en-US"/>
        </w:rPr>
        <w:t>50分</w:t>
      </w:r>
      <w:r>
        <w:rPr>
          <w:rFonts w:hint="default" w:ascii="仿宋_GB2312" w:hAnsi="仿宋_GB2312" w:eastAsia="仿宋_GB2312" w:cs="仿宋_GB2312"/>
          <w:color w:val="auto"/>
          <w:sz w:val="32"/>
          <w:szCs w:val="32"/>
          <w:highlight w:val="none"/>
          <w:lang w:eastAsia="en-US"/>
        </w:rPr>
        <w:t>。</w:t>
      </w:r>
    </w:p>
    <w:p w14:paraId="2ACB89F7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default" w:ascii="仿宋_GB2312" w:hAnsi="仿宋_GB2312" w:eastAsia="仿宋_GB2312" w:cs="仿宋_GB2312"/>
          <w:color w:val="auto"/>
          <w:sz w:val="32"/>
          <w:szCs w:val="32"/>
          <w:highlight w:val="none"/>
          <w:lang w:eastAsia="en-US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eastAsia="en-US"/>
        </w:rPr>
        <w:t>（四）如发生任何兴奋剂阳性或其他兴奋剂违规事件，将按照国家和本市相关规定严厉处罚。</w:t>
      </w:r>
    </w:p>
    <w:p w14:paraId="51254BD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 w:firstLine="640" w:firstLineChars="200"/>
        <w:jc w:val="left"/>
        <w:textAlignment w:val="auto"/>
        <w:outlineLvl w:val="9"/>
        <w:rPr>
          <w:rFonts w:hint="eastAsia" w:ascii="黑体" w:hAnsi="黑体" w:eastAsia="黑体" w:cs="黑体"/>
          <w:b w:val="0"/>
          <w:bCs w:val="0"/>
          <w:color w:val="000000"/>
          <w:sz w:val="32"/>
          <w:szCs w:val="32"/>
          <w:highlight w:val="none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color w:val="000000"/>
          <w:sz w:val="32"/>
          <w:szCs w:val="32"/>
          <w:highlight w:val="none"/>
          <w:lang w:val="en-US" w:eastAsia="zh-CN"/>
        </w:rPr>
        <w:t>十五、经费</w:t>
      </w:r>
    </w:p>
    <w:p w14:paraId="5167BE15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各代表团经费均自理。</w:t>
      </w:r>
    </w:p>
    <w:p w14:paraId="578A46E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黑体" w:hAnsi="黑体" w:eastAsia="黑体" w:cs="黑体"/>
          <w:b w:val="0"/>
          <w:bCs w:val="0"/>
          <w:color w:val="000000"/>
          <w:sz w:val="32"/>
          <w:szCs w:val="32"/>
          <w:highlight w:val="none"/>
          <w:lang w:eastAsia="en-US"/>
        </w:rPr>
      </w:pPr>
      <w:r>
        <w:rPr>
          <w:rFonts w:hint="eastAsia" w:ascii="黑体" w:hAnsi="黑体" w:eastAsia="黑体" w:cs="黑体"/>
          <w:b w:val="0"/>
          <w:bCs w:val="0"/>
          <w:color w:val="000000"/>
          <w:sz w:val="32"/>
          <w:szCs w:val="32"/>
          <w:highlight w:val="none"/>
          <w:lang w:val="en-US" w:eastAsia="zh-CN"/>
        </w:rPr>
        <w:t>十六、</w:t>
      </w:r>
      <w:r>
        <w:rPr>
          <w:rFonts w:hint="eastAsia" w:ascii="黑体" w:hAnsi="黑体" w:eastAsia="黑体" w:cs="黑体"/>
          <w:b w:val="0"/>
          <w:bCs w:val="0"/>
          <w:color w:val="000000"/>
          <w:sz w:val="32"/>
          <w:szCs w:val="32"/>
          <w:highlight w:val="none"/>
          <w:lang w:eastAsia="en-US"/>
        </w:rPr>
        <w:t>解释、修改权</w:t>
      </w:r>
    </w:p>
    <w:p w14:paraId="5FD35A6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本竞赛规程的解释、修改权属本次赛事的组织委员会。其余未尽事宜参见补充通知或说明。</w:t>
      </w:r>
    </w:p>
    <w:p w14:paraId="61A38F14">
      <w:pPr>
        <w:spacing w:line="600" w:lineRule="exact"/>
        <w:ind w:firstLine="3200" w:firstLineChars="1000"/>
        <w:jc w:val="both"/>
        <w:rPr>
          <w:rFonts w:hint="eastAsia" w:ascii="黑体" w:hAnsi="黑体" w:eastAsia="黑体"/>
          <w:sz w:val="32"/>
          <w:szCs w:val="32"/>
        </w:rPr>
      </w:pPr>
    </w:p>
    <w:p w14:paraId="1795A58C">
      <w:pPr>
        <w:spacing w:line="600" w:lineRule="exact"/>
        <w:ind w:firstLine="3200" w:firstLineChars="1000"/>
        <w:jc w:val="both"/>
        <w:rPr>
          <w:rFonts w:hint="eastAsia" w:ascii="黑体" w:hAnsi="黑体" w:eastAsia="黑体"/>
          <w:sz w:val="32"/>
          <w:szCs w:val="32"/>
        </w:rPr>
      </w:pPr>
    </w:p>
    <w:p w14:paraId="199175C6">
      <w:pPr>
        <w:spacing w:line="600" w:lineRule="exact"/>
        <w:ind w:firstLine="3200" w:firstLineChars="1000"/>
        <w:jc w:val="both"/>
        <w:rPr>
          <w:rFonts w:hint="eastAsia" w:ascii="黑体" w:hAnsi="黑体" w:eastAsia="黑体"/>
          <w:sz w:val="32"/>
          <w:szCs w:val="32"/>
        </w:rPr>
      </w:pPr>
    </w:p>
    <w:p w14:paraId="3001BC36">
      <w:pPr>
        <w:jc w:val="both"/>
        <w:rPr>
          <w:rFonts w:hint="eastAsia"/>
          <w:b/>
          <w:bCs/>
          <w:color w:val="000000"/>
          <w:lang w:bidi="ar"/>
        </w:rPr>
      </w:pPr>
    </w:p>
    <w:sectPr>
      <w:headerReference r:id="rId3" w:type="default"/>
      <w:footerReference r:id="rId4" w:type="default"/>
      <w:pgSz w:w="11906" w:h="16838"/>
      <w:pgMar w:top="1418" w:right="1418" w:bottom="1418" w:left="1418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pgNumType w:fmt="decimal"/>
      <w:cols w:space="425" w:num="1"/>
      <w:docGrid w:linePitch="32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F5B0C72">
    <w:pPr>
      <w:pStyle w:val="10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60E5D8A2">
                          <w:pPr>
                            <w:pStyle w:val="10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Akgka0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60E5D8A2">
                    <w:pPr>
                      <w:pStyle w:val="10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B36AE12">
    <w:pPr>
      <w:pStyle w:val="11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0"/>
  <w:bordersDoNotSurroundFooter w:val="0"/>
  <w:documentProtection w:enforcement="0"/>
  <w:defaultTabStop w:val="420"/>
  <w:displayHorizontalDrawingGridEvery w:val="1"/>
  <w:displayVerticalDrawingGridEvery w:val="1"/>
  <w:noPunctuationKerning w:val="1"/>
  <w:characterSpacingControl w:val="doNotCompress"/>
  <w:compat>
    <w:balanceSingleByteDoubleByteWidth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WJmZjllNDdmMDg0NDVjYzc3YTM1MmY4MDkyNTVhNWUifQ=="/>
  </w:docVars>
  <w:rsids>
    <w:rsidRoot w:val="00092B3F"/>
    <w:rsid w:val="00053525"/>
    <w:rsid w:val="00092B3F"/>
    <w:rsid w:val="00134EE5"/>
    <w:rsid w:val="00191299"/>
    <w:rsid w:val="001A63FB"/>
    <w:rsid w:val="00271875"/>
    <w:rsid w:val="002C3466"/>
    <w:rsid w:val="002F4AFF"/>
    <w:rsid w:val="00306478"/>
    <w:rsid w:val="00360EF3"/>
    <w:rsid w:val="00441392"/>
    <w:rsid w:val="00462F79"/>
    <w:rsid w:val="00471CAB"/>
    <w:rsid w:val="004A0850"/>
    <w:rsid w:val="004A0EA8"/>
    <w:rsid w:val="004C5939"/>
    <w:rsid w:val="004E339E"/>
    <w:rsid w:val="00546179"/>
    <w:rsid w:val="005C320D"/>
    <w:rsid w:val="005E11F1"/>
    <w:rsid w:val="00603DAA"/>
    <w:rsid w:val="00634432"/>
    <w:rsid w:val="00702EEC"/>
    <w:rsid w:val="00761151"/>
    <w:rsid w:val="007B26DB"/>
    <w:rsid w:val="0080602D"/>
    <w:rsid w:val="00853377"/>
    <w:rsid w:val="008F19F5"/>
    <w:rsid w:val="00922C70"/>
    <w:rsid w:val="009304E5"/>
    <w:rsid w:val="009B3642"/>
    <w:rsid w:val="009F5BEE"/>
    <w:rsid w:val="00A01EDB"/>
    <w:rsid w:val="00A34547"/>
    <w:rsid w:val="00BF03FE"/>
    <w:rsid w:val="00C04FE2"/>
    <w:rsid w:val="00C318B1"/>
    <w:rsid w:val="00C71989"/>
    <w:rsid w:val="00D7294A"/>
    <w:rsid w:val="00D73180"/>
    <w:rsid w:val="00D85E51"/>
    <w:rsid w:val="00DE4B14"/>
    <w:rsid w:val="00E439E5"/>
    <w:rsid w:val="00E93051"/>
    <w:rsid w:val="00F368EA"/>
    <w:rsid w:val="01B54E82"/>
    <w:rsid w:val="01B6221C"/>
    <w:rsid w:val="027F6AB2"/>
    <w:rsid w:val="02C0622E"/>
    <w:rsid w:val="03AF786B"/>
    <w:rsid w:val="03F62DA4"/>
    <w:rsid w:val="04700458"/>
    <w:rsid w:val="04934A97"/>
    <w:rsid w:val="04D16B54"/>
    <w:rsid w:val="04E44A4B"/>
    <w:rsid w:val="04EC73AB"/>
    <w:rsid w:val="06D62EC4"/>
    <w:rsid w:val="07350087"/>
    <w:rsid w:val="090E0B90"/>
    <w:rsid w:val="09151F1E"/>
    <w:rsid w:val="095011A8"/>
    <w:rsid w:val="0A11799B"/>
    <w:rsid w:val="0A3E78E9"/>
    <w:rsid w:val="0A8C7FBE"/>
    <w:rsid w:val="0BB21825"/>
    <w:rsid w:val="0BF70001"/>
    <w:rsid w:val="0C741652"/>
    <w:rsid w:val="0E4A4418"/>
    <w:rsid w:val="0E527771"/>
    <w:rsid w:val="0E8F5E6D"/>
    <w:rsid w:val="0EBB5316"/>
    <w:rsid w:val="0ECD05DD"/>
    <w:rsid w:val="10C07749"/>
    <w:rsid w:val="10D85A9E"/>
    <w:rsid w:val="11382C4E"/>
    <w:rsid w:val="12843C71"/>
    <w:rsid w:val="1286241A"/>
    <w:rsid w:val="131626EB"/>
    <w:rsid w:val="13280BAC"/>
    <w:rsid w:val="150D69AC"/>
    <w:rsid w:val="15530A17"/>
    <w:rsid w:val="15B42ABF"/>
    <w:rsid w:val="15EA64E1"/>
    <w:rsid w:val="16E66CA8"/>
    <w:rsid w:val="1752433D"/>
    <w:rsid w:val="178C0197"/>
    <w:rsid w:val="18697B91"/>
    <w:rsid w:val="18B4270C"/>
    <w:rsid w:val="197F1641"/>
    <w:rsid w:val="19A05834"/>
    <w:rsid w:val="1B171B26"/>
    <w:rsid w:val="1BB84B89"/>
    <w:rsid w:val="1BCE25D7"/>
    <w:rsid w:val="1C757CF9"/>
    <w:rsid w:val="1CDA1600"/>
    <w:rsid w:val="1CF10F81"/>
    <w:rsid w:val="1D655CE4"/>
    <w:rsid w:val="1E623428"/>
    <w:rsid w:val="1E851DDC"/>
    <w:rsid w:val="1E8C394F"/>
    <w:rsid w:val="1EC738DF"/>
    <w:rsid w:val="1ED54EEA"/>
    <w:rsid w:val="20285FDC"/>
    <w:rsid w:val="20E4708A"/>
    <w:rsid w:val="21F26EAE"/>
    <w:rsid w:val="22A3330A"/>
    <w:rsid w:val="22DB168B"/>
    <w:rsid w:val="22F85DC6"/>
    <w:rsid w:val="233B2BD1"/>
    <w:rsid w:val="235C0A1E"/>
    <w:rsid w:val="236E0751"/>
    <w:rsid w:val="249C3E52"/>
    <w:rsid w:val="25490853"/>
    <w:rsid w:val="25710085"/>
    <w:rsid w:val="25AC2993"/>
    <w:rsid w:val="25D0124F"/>
    <w:rsid w:val="26127ABA"/>
    <w:rsid w:val="26CC239A"/>
    <w:rsid w:val="26EE479A"/>
    <w:rsid w:val="27082C6B"/>
    <w:rsid w:val="272C6D76"/>
    <w:rsid w:val="28A54C15"/>
    <w:rsid w:val="28B9421C"/>
    <w:rsid w:val="295647E3"/>
    <w:rsid w:val="2A225DF1"/>
    <w:rsid w:val="2AA13454"/>
    <w:rsid w:val="2ADB78D6"/>
    <w:rsid w:val="2AF91248"/>
    <w:rsid w:val="2B3C162F"/>
    <w:rsid w:val="2BD71EA0"/>
    <w:rsid w:val="2BE9248B"/>
    <w:rsid w:val="2C3051D3"/>
    <w:rsid w:val="2C316DAA"/>
    <w:rsid w:val="2C8F50B1"/>
    <w:rsid w:val="2D4529E9"/>
    <w:rsid w:val="2D931FC0"/>
    <w:rsid w:val="2EA34EB8"/>
    <w:rsid w:val="2EE45C2E"/>
    <w:rsid w:val="2F292B92"/>
    <w:rsid w:val="2F7E3D6E"/>
    <w:rsid w:val="30BA0288"/>
    <w:rsid w:val="31142514"/>
    <w:rsid w:val="31E749BC"/>
    <w:rsid w:val="32494863"/>
    <w:rsid w:val="32560856"/>
    <w:rsid w:val="32E56480"/>
    <w:rsid w:val="354B6B44"/>
    <w:rsid w:val="356A704C"/>
    <w:rsid w:val="35B07D34"/>
    <w:rsid w:val="3640095E"/>
    <w:rsid w:val="36D30B9F"/>
    <w:rsid w:val="36F11025"/>
    <w:rsid w:val="37216138"/>
    <w:rsid w:val="372E794B"/>
    <w:rsid w:val="37621F23"/>
    <w:rsid w:val="37BF65C9"/>
    <w:rsid w:val="38405910"/>
    <w:rsid w:val="38D762CF"/>
    <w:rsid w:val="39025256"/>
    <w:rsid w:val="396B3311"/>
    <w:rsid w:val="396F6681"/>
    <w:rsid w:val="3970489E"/>
    <w:rsid w:val="398236E5"/>
    <w:rsid w:val="399C796E"/>
    <w:rsid w:val="39AD3EA6"/>
    <w:rsid w:val="3A573E4F"/>
    <w:rsid w:val="3AC3370B"/>
    <w:rsid w:val="3AFB06C4"/>
    <w:rsid w:val="3B245CE6"/>
    <w:rsid w:val="3B424545"/>
    <w:rsid w:val="3B5D0E89"/>
    <w:rsid w:val="3B8612BB"/>
    <w:rsid w:val="3BB07701"/>
    <w:rsid w:val="3C4E0CC8"/>
    <w:rsid w:val="3CE24905"/>
    <w:rsid w:val="3D2645C0"/>
    <w:rsid w:val="3DD31485"/>
    <w:rsid w:val="3DD50400"/>
    <w:rsid w:val="3F6772B8"/>
    <w:rsid w:val="3FAC01DF"/>
    <w:rsid w:val="3FD6456C"/>
    <w:rsid w:val="403A795B"/>
    <w:rsid w:val="40443111"/>
    <w:rsid w:val="42BD5B38"/>
    <w:rsid w:val="42C4420F"/>
    <w:rsid w:val="42F36125"/>
    <w:rsid w:val="42FB3958"/>
    <w:rsid w:val="437B05F4"/>
    <w:rsid w:val="43C7484A"/>
    <w:rsid w:val="43DE1BE3"/>
    <w:rsid w:val="44066B5E"/>
    <w:rsid w:val="44FC5765"/>
    <w:rsid w:val="45A27FD3"/>
    <w:rsid w:val="4618212C"/>
    <w:rsid w:val="46206EE9"/>
    <w:rsid w:val="46FE3A16"/>
    <w:rsid w:val="48207986"/>
    <w:rsid w:val="483F74FB"/>
    <w:rsid w:val="48B773B8"/>
    <w:rsid w:val="49297EE1"/>
    <w:rsid w:val="4933371F"/>
    <w:rsid w:val="49541277"/>
    <w:rsid w:val="49DD3703"/>
    <w:rsid w:val="4A201EF6"/>
    <w:rsid w:val="4B07040C"/>
    <w:rsid w:val="4B4F6EC2"/>
    <w:rsid w:val="4B627A52"/>
    <w:rsid w:val="4B683F8B"/>
    <w:rsid w:val="4B972F62"/>
    <w:rsid w:val="4C03387D"/>
    <w:rsid w:val="4C9A053F"/>
    <w:rsid w:val="4CEC6BD9"/>
    <w:rsid w:val="4D534390"/>
    <w:rsid w:val="4E0717C7"/>
    <w:rsid w:val="4E630603"/>
    <w:rsid w:val="4ED143EB"/>
    <w:rsid w:val="4F974A08"/>
    <w:rsid w:val="50106568"/>
    <w:rsid w:val="51527FEC"/>
    <w:rsid w:val="515B7CB7"/>
    <w:rsid w:val="51E37507"/>
    <w:rsid w:val="525071B8"/>
    <w:rsid w:val="533074D3"/>
    <w:rsid w:val="5349426B"/>
    <w:rsid w:val="5369290D"/>
    <w:rsid w:val="53EC6818"/>
    <w:rsid w:val="54713034"/>
    <w:rsid w:val="54BB2135"/>
    <w:rsid w:val="54CE5BDD"/>
    <w:rsid w:val="54EA3C17"/>
    <w:rsid w:val="55077266"/>
    <w:rsid w:val="55200FFC"/>
    <w:rsid w:val="55262A58"/>
    <w:rsid w:val="56010CC4"/>
    <w:rsid w:val="563D363B"/>
    <w:rsid w:val="56B3106F"/>
    <w:rsid w:val="5770468E"/>
    <w:rsid w:val="57C540DC"/>
    <w:rsid w:val="57EF74B6"/>
    <w:rsid w:val="57F65BA5"/>
    <w:rsid w:val="584405EC"/>
    <w:rsid w:val="58D345D7"/>
    <w:rsid w:val="590B3D71"/>
    <w:rsid w:val="591C1ADA"/>
    <w:rsid w:val="594D7393"/>
    <w:rsid w:val="5A44578C"/>
    <w:rsid w:val="5A7122F9"/>
    <w:rsid w:val="5B105B15"/>
    <w:rsid w:val="5B9725E1"/>
    <w:rsid w:val="5B9E0ECC"/>
    <w:rsid w:val="5BAA5AC3"/>
    <w:rsid w:val="5BEA4111"/>
    <w:rsid w:val="5BFE7BBD"/>
    <w:rsid w:val="5C186543"/>
    <w:rsid w:val="5CCA06F9"/>
    <w:rsid w:val="5D3E1472"/>
    <w:rsid w:val="5E8309B7"/>
    <w:rsid w:val="5F006AF5"/>
    <w:rsid w:val="5F0B6879"/>
    <w:rsid w:val="5F665DDA"/>
    <w:rsid w:val="5F8328B3"/>
    <w:rsid w:val="5F8F6FF0"/>
    <w:rsid w:val="5FC6013D"/>
    <w:rsid w:val="61105494"/>
    <w:rsid w:val="61283090"/>
    <w:rsid w:val="613F280A"/>
    <w:rsid w:val="61825FD2"/>
    <w:rsid w:val="61A85B53"/>
    <w:rsid w:val="61CF0031"/>
    <w:rsid w:val="620121B5"/>
    <w:rsid w:val="63163D2B"/>
    <w:rsid w:val="6370279B"/>
    <w:rsid w:val="65AD78B5"/>
    <w:rsid w:val="65BD7728"/>
    <w:rsid w:val="66E829FD"/>
    <w:rsid w:val="67867F59"/>
    <w:rsid w:val="679201ED"/>
    <w:rsid w:val="679D0FA1"/>
    <w:rsid w:val="697415F1"/>
    <w:rsid w:val="699C6615"/>
    <w:rsid w:val="69A1055F"/>
    <w:rsid w:val="6A0B1E23"/>
    <w:rsid w:val="6A6652AB"/>
    <w:rsid w:val="6AB44268"/>
    <w:rsid w:val="6AE12B83"/>
    <w:rsid w:val="6AE6481F"/>
    <w:rsid w:val="6B2A277C"/>
    <w:rsid w:val="6B794BB1"/>
    <w:rsid w:val="6BDA065F"/>
    <w:rsid w:val="6CB72914"/>
    <w:rsid w:val="6D655CEE"/>
    <w:rsid w:val="6E3C470F"/>
    <w:rsid w:val="6E4549E8"/>
    <w:rsid w:val="6E5361AF"/>
    <w:rsid w:val="6EF54E4F"/>
    <w:rsid w:val="6F9FE32C"/>
    <w:rsid w:val="6FBD0939"/>
    <w:rsid w:val="7053210C"/>
    <w:rsid w:val="70B11484"/>
    <w:rsid w:val="715E3824"/>
    <w:rsid w:val="71DA6239"/>
    <w:rsid w:val="724707A0"/>
    <w:rsid w:val="729130E1"/>
    <w:rsid w:val="72C60FDD"/>
    <w:rsid w:val="73EF7BFC"/>
    <w:rsid w:val="754A7364"/>
    <w:rsid w:val="75EB1A91"/>
    <w:rsid w:val="772F411F"/>
    <w:rsid w:val="778B6351"/>
    <w:rsid w:val="77A25FC5"/>
    <w:rsid w:val="78CC09CF"/>
    <w:rsid w:val="790D027A"/>
    <w:rsid w:val="79430114"/>
    <w:rsid w:val="795A5FDB"/>
    <w:rsid w:val="7A2C1516"/>
    <w:rsid w:val="7A657FEB"/>
    <w:rsid w:val="7A905F3F"/>
    <w:rsid w:val="7AA54DE7"/>
    <w:rsid w:val="7AB53E64"/>
    <w:rsid w:val="7B41410A"/>
    <w:rsid w:val="7BE104A5"/>
    <w:rsid w:val="7C1120EB"/>
    <w:rsid w:val="7C142DB9"/>
    <w:rsid w:val="7C38007D"/>
    <w:rsid w:val="7C767F2F"/>
    <w:rsid w:val="7D740E07"/>
    <w:rsid w:val="7D8F317D"/>
    <w:rsid w:val="7DA56837"/>
    <w:rsid w:val="7DB12981"/>
    <w:rsid w:val="7DB505D5"/>
    <w:rsid w:val="7E5A082B"/>
    <w:rsid w:val="7ECC207E"/>
    <w:rsid w:val="7F166E48"/>
    <w:rsid w:val="7FBF7CAE"/>
    <w:rsid w:val="BBFFC4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9" w:semiHidden="0" w:name="heading 2"/>
    <w:lsdException w:qFormat="1" w:unhideWhenUsed="0" w:uiPriority="9" w:semiHidden="0" w:name="heading 3"/>
    <w:lsdException w:qFormat="1" w:unhideWhenUsed="0" w:uiPriority="9" w:semiHidden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qFormat="1" w:unhideWhenUsed="0" w:uiPriority="0" w:semiHidden="0" w:name="Body Text Indent 2"/>
    <w:lsdException w:uiPriority="99" w:name="Body Text Indent 3"/>
    <w:lsdException w:uiPriority="99" w:name="Block Text"/>
    <w:lsdException w:qFormat="1" w:uiPriority="99" w:semiHidden="0" w:name="Hyperlink"/>
    <w:lsdException w:qFormat="1"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宋体" w:hAnsi="宋体" w:eastAsia="宋体" w:cs="宋体"/>
      <w:sz w:val="24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9"/>
    <w:pPr>
      <w:pBdr>
        <w:bottom w:val="single" w:color="4F81BD" w:sz="8" w:space="0"/>
      </w:pBdr>
      <w:spacing w:before="100" w:beforeAutospacing="1" w:after="100" w:afterAutospacing="1"/>
      <w:outlineLvl w:val="0"/>
    </w:pPr>
    <w:rPr>
      <w:b/>
      <w:bCs/>
      <w:color w:val="1F497D"/>
      <w:sz w:val="30"/>
      <w:szCs w:val="30"/>
    </w:rPr>
  </w:style>
  <w:style w:type="paragraph" w:styleId="3">
    <w:name w:val="heading 2"/>
    <w:basedOn w:val="1"/>
    <w:next w:val="1"/>
    <w:qFormat/>
    <w:uiPriority w:val="9"/>
    <w:pPr>
      <w:pBdr>
        <w:bottom w:val="single" w:color="4F81BD" w:sz="8" w:space="0"/>
      </w:pBdr>
      <w:spacing w:before="100" w:beforeAutospacing="1" w:after="100" w:afterAutospacing="1"/>
      <w:outlineLvl w:val="1"/>
    </w:pPr>
    <w:rPr>
      <w:b/>
      <w:bCs/>
      <w:color w:val="1F497D"/>
      <w:sz w:val="26"/>
      <w:szCs w:val="26"/>
    </w:rPr>
  </w:style>
  <w:style w:type="paragraph" w:styleId="4">
    <w:name w:val="heading 3"/>
    <w:basedOn w:val="1"/>
    <w:next w:val="1"/>
    <w:qFormat/>
    <w:uiPriority w:val="9"/>
    <w:pPr>
      <w:pBdr>
        <w:bottom w:val="single" w:color="A7BFDE" w:sz="8" w:space="0"/>
      </w:pBdr>
      <w:spacing w:before="100" w:beforeAutospacing="1" w:after="100" w:afterAutospacing="1"/>
      <w:outlineLvl w:val="2"/>
    </w:pPr>
    <w:rPr>
      <w:b/>
      <w:bCs/>
      <w:color w:val="1F497D"/>
      <w:sz w:val="22"/>
      <w:szCs w:val="22"/>
    </w:rPr>
  </w:style>
  <w:style w:type="paragraph" w:styleId="5">
    <w:name w:val="heading 4"/>
    <w:basedOn w:val="1"/>
    <w:next w:val="1"/>
    <w:qFormat/>
    <w:uiPriority w:val="9"/>
    <w:pPr>
      <w:spacing w:before="100" w:beforeAutospacing="1" w:after="100" w:afterAutospacing="1"/>
      <w:outlineLvl w:val="3"/>
    </w:pPr>
    <w:rPr>
      <w:b/>
      <w:bCs/>
      <w:color w:val="1F497D"/>
      <w:sz w:val="22"/>
      <w:szCs w:val="22"/>
    </w:rPr>
  </w:style>
  <w:style w:type="character" w:default="1" w:styleId="16">
    <w:name w:val="Default Paragraph Font"/>
    <w:semiHidden/>
    <w:unhideWhenUsed/>
    <w:qFormat/>
    <w:uiPriority w:val="1"/>
  </w:style>
  <w:style w:type="table" w:default="1" w:styleId="1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Body Text"/>
    <w:basedOn w:val="1"/>
    <w:qFormat/>
    <w:uiPriority w:val="0"/>
    <w:pPr>
      <w:spacing w:line="560" w:lineRule="exact"/>
    </w:pPr>
    <w:rPr>
      <w:rFonts w:ascii="宋体" w:hAnsi="宋体"/>
      <w:sz w:val="28"/>
    </w:rPr>
  </w:style>
  <w:style w:type="paragraph" w:styleId="7">
    <w:name w:val="Body Text Indent"/>
    <w:basedOn w:val="1"/>
    <w:qFormat/>
    <w:uiPriority w:val="0"/>
    <w:pPr>
      <w:spacing w:after="120"/>
      <w:ind w:left="420" w:leftChars="200"/>
    </w:pPr>
  </w:style>
  <w:style w:type="paragraph" w:styleId="8">
    <w:name w:val="Body Text Indent 2"/>
    <w:basedOn w:val="1"/>
    <w:qFormat/>
    <w:uiPriority w:val="0"/>
    <w:pPr>
      <w:widowControl/>
      <w:autoSpaceDE w:val="0"/>
      <w:autoSpaceDN w:val="0"/>
      <w:adjustRightInd w:val="0"/>
      <w:spacing w:line="360" w:lineRule="auto"/>
      <w:ind w:firstLine="560"/>
      <w:jc w:val="left"/>
    </w:pPr>
    <w:rPr>
      <w:rFonts w:ascii="楷体_GB2312" w:eastAsia="楷体_GB2312"/>
      <w:kern w:val="0"/>
      <w:sz w:val="28"/>
    </w:rPr>
  </w:style>
  <w:style w:type="paragraph" w:styleId="9">
    <w:name w:val="Balloon Text"/>
    <w:basedOn w:val="1"/>
    <w:link w:val="191"/>
    <w:semiHidden/>
    <w:unhideWhenUsed/>
    <w:qFormat/>
    <w:uiPriority w:val="99"/>
    <w:rPr>
      <w:sz w:val="18"/>
      <w:szCs w:val="18"/>
    </w:rPr>
  </w:style>
  <w:style w:type="paragraph" w:styleId="10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11">
    <w:name w:val="header"/>
    <w:basedOn w:val="1"/>
    <w:unhideWhenUsed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12">
    <w:name w:val="Normal (Web)"/>
    <w:basedOn w:val="1"/>
    <w:semiHidden/>
    <w:unhideWhenUsed/>
    <w:qFormat/>
    <w:uiPriority w:val="99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13">
    <w:name w:val="Title"/>
    <w:basedOn w:val="1"/>
    <w:qFormat/>
    <w:uiPriority w:val="10"/>
    <w:pPr>
      <w:spacing w:before="100" w:beforeAutospacing="1" w:after="100" w:afterAutospacing="1"/>
    </w:pPr>
    <w:rPr>
      <w:b/>
      <w:bCs/>
      <w:color w:val="1F497D"/>
      <w:sz w:val="36"/>
      <w:szCs w:val="36"/>
    </w:rPr>
  </w:style>
  <w:style w:type="table" w:styleId="15">
    <w:name w:val="Table Grid"/>
    <w:basedOn w:val="14"/>
    <w:qFormat/>
    <w:uiPriority w:val="0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7">
    <w:name w:val="FollowedHyperlink"/>
    <w:basedOn w:val="16"/>
    <w:semiHidden/>
    <w:unhideWhenUsed/>
    <w:qFormat/>
    <w:uiPriority w:val="99"/>
    <w:rPr>
      <w:color w:val="800080"/>
      <w:u w:val="single"/>
    </w:rPr>
  </w:style>
  <w:style w:type="character" w:styleId="18">
    <w:name w:val="Hyperlink"/>
    <w:basedOn w:val="16"/>
    <w:unhideWhenUsed/>
    <w:qFormat/>
    <w:uiPriority w:val="99"/>
    <w:rPr>
      <w:color w:val="0000FF"/>
      <w:u w:val="single"/>
    </w:rPr>
  </w:style>
  <w:style w:type="paragraph" w:customStyle="1" w:styleId="19">
    <w:name w:val="msonormal"/>
    <w:basedOn w:val="1"/>
    <w:qFormat/>
    <w:uiPriority w:val="0"/>
    <w:pPr>
      <w:spacing w:before="100" w:beforeAutospacing="1" w:after="100" w:afterAutospacing="1"/>
    </w:pPr>
  </w:style>
  <w:style w:type="paragraph" w:customStyle="1" w:styleId="20">
    <w:name w:val="font0"/>
    <w:basedOn w:val="1"/>
    <w:qFormat/>
    <w:uiPriority w:val="0"/>
    <w:pPr>
      <w:spacing w:before="100" w:beforeAutospacing="1" w:after="100" w:afterAutospacing="1"/>
    </w:pPr>
    <w:rPr>
      <w:color w:val="000000"/>
      <w:sz w:val="22"/>
      <w:szCs w:val="22"/>
    </w:rPr>
  </w:style>
  <w:style w:type="paragraph" w:customStyle="1" w:styleId="21">
    <w:name w:val="font1"/>
    <w:basedOn w:val="1"/>
    <w:qFormat/>
    <w:uiPriority w:val="0"/>
    <w:pPr>
      <w:spacing w:before="100" w:beforeAutospacing="1" w:after="100" w:afterAutospacing="1"/>
    </w:pPr>
  </w:style>
  <w:style w:type="paragraph" w:customStyle="1" w:styleId="22">
    <w:name w:val="font2"/>
    <w:basedOn w:val="1"/>
    <w:qFormat/>
    <w:uiPriority w:val="0"/>
    <w:pPr>
      <w:spacing w:before="100" w:beforeAutospacing="1" w:after="100" w:afterAutospacing="1"/>
    </w:pPr>
    <w:rPr>
      <w:b/>
      <w:bCs/>
      <w:color w:val="000000"/>
      <w:sz w:val="28"/>
      <w:szCs w:val="28"/>
    </w:rPr>
  </w:style>
  <w:style w:type="paragraph" w:customStyle="1" w:styleId="23">
    <w:name w:val="font3"/>
    <w:basedOn w:val="1"/>
    <w:qFormat/>
    <w:uiPriority w:val="0"/>
    <w:pPr>
      <w:spacing w:before="100" w:beforeAutospacing="1" w:after="100" w:afterAutospacing="1"/>
    </w:pPr>
    <w:rPr>
      <w:b/>
      <w:bCs/>
      <w:sz w:val="28"/>
      <w:szCs w:val="28"/>
    </w:rPr>
  </w:style>
  <w:style w:type="paragraph" w:customStyle="1" w:styleId="24">
    <w:name w:val="font4"/>
    <w:basedOn w:val="1"/>
    <w:qFormat/>
    <w:uiPriority w:val="0"/>
    <w:pPr>
      <w:spacing w:before="100" w:beforeAutospacing="1" w:after="100" w:afterAutospacing="1"/>
    </w:pPr>
    <w:rPr>
      <w:rFonts w:ascii="黑体" w:hAnsi="黑体" w:eastAsia="黑体"/>
      <w:color w:val="000000"/>
      <w:sz w:val="28"/>
      <w:szCs w:val="28"/>
    </w:rPr>
  </w:style>
  <w:style w:type="paragraph" w:customStyle="1" w:styleId="25">
    <w:name w:val="font5"/>
    <w:basedOn w:val="1"/>
    <w:qFormat/>
    <w:uiPriority w:val="0"/>
    <w:pPr>
      <w:spacing w:before="100" w:beforeAutospacing="1" w:after="100" w:afterAutospacing="1"/>
    </w:pPr>
    <w:rPr>
      <w:rFonts w:ascii="仿宋" w:hAnsi="仿宋" w:eastAsia="仿宋"/>
      <w:color w:val="000000"/>
      <w:sz w:val="28"/>
      <w:szCs w:val="28"/>
    </w:rPr>
  </w:style>
  <w:style w:type="paragraph" w:customStyle="1" w:styleId="26">
    <w:name w:val="font6"/>
    <w:basedOn w:val="1"/>
    <w:qFormat/>
    <w:uiPriority w:val="0"/>
    <w:pPr>
      <w:spacing w:before="100" w:beforeAutospacing="1" w:after="100" w:afterAutospacing="1"/>
    </w:pPr>
    <w:rPr>
      <w:color w:val="000000"/>
    </w:rPr>
  </w:style>
  <w:style w:type="paragraph" w:customStyle="1" w:styleId="27">
    <w:name w:val="font7"/>
    <w:basedOn w:val="1"/>
    <w:qFormat/>
    <w:uiPriority w:val="0"/>
    <w:pPr>
      <w:spacing w:before="100" w:beforeAutospacing="1" w:after="100" w:afterAutospacing="1"/>
    </w:pPr>
    <w:rPr>
      <w:color w:val="FF0000"/>
    </w:rPr>
  </w:style>
  <w:style w:type="paragraph" w:customStyle="1" w:styleId="28">
    <w:name w:val="font8"/>
    <w:basedOn w:val="1"/>
    <w:qFormat/>
    <w:uiPriority w:val="0"/>
    <w:pPr>
      <w:spacing w:before="100" w:beforeAutospacing="1" w:after="100" w:afterAutospacing="1"/>
    </w:pPr>
    <w:rPr>
      <w:rFonts w:ascii="仿宋" w:hAnsi="仿宋" w:eastAsia="仿宋"/>
      <w:color w:val="000000"/>
      <w:sz w:val="28"/>
      <w:szCs w:val="28"/>
    </w:rPr>
  </w:style>
  <w:style w:type="paragraph" w:customStyle="1" w:styleId="29">
    <w:name w:val="font9"/>
    <w:basedOn w:val="1"/>
    <w:qFormat/>
    <w:uiPriority w:val="0"/>
    <w:pPr>
      <w:spacing w:before="100" w:beforeAutospacing="1" w:after="100" w:afterAutospacing="1"/>
    </w:pPr>
    <w:rPr>
      <w:b/>
      <w:bCs/>
    </w:rPr>
  </w:style>
  <w:style w:type="paragraph" w:customStyle="1" w:styleId="30">
    <w:name w:val="font10"/>
    <w:basedOn w:val="1"/>
    <w:qFormat/>
    <w:uiPriority w:val="0"/>
    <w:pPr>
      <w:spacing w:before="100" w:beforeAutospacing="1" w:after="100" w:afterAutospacing="1"/>
    </w:pPr>
    <w:rPr>
      <w:sz w:val="28"/>
      <w:szCs w:val="28"/>
    </w:rPr>
  </w:style>
  <w:style w:type="paragraph" w:customStyle="1" w:styleId="31">
    <w:name w:val="font11"/>
    <w:basedOn w:val="1"/>
    <w:qFormat/>
    <w:uiPriority w:val="0"/>
    <w:pPr>
      <w:spacing w:before="100" w:beforeAutospacing="1" w:after="100" w:afterAutospacing="1"/>
    </w:pPr>
    <w:rPr>
      <w:color w:val="000000"/>
      <w:sz w:val="22"/>
      <w:szCs w:val="22"/>
    </w:rPr>
  </w:style>
  <w:style w:type="paragraph" w:customStyle="1" w:styleId="32">
    <w:name w:val="font12"/>
    <w:basedOn w:val="1"/>
    <w:qFormat/>
    <w:uiPriority w:val="0"/>
    <w:pPr>
      <w:spacing w:before="100" w:beforeAutospacing="1" w:after="100" w:afterAutospacing="1"/>
    </w:pPr>
    <w:rPr>
      <w:color w:val="3F3F76"/>
      <w:sz w:val="22"/>
      <w:szCs w:val="22"/>
    </w:rPr>
  </w:style>
  <w:style w:type="paragraph" w:customStyle="1" w:styleId="33">
    <w:name w:val="font13"/>
    <w:basedOn w:val="1"/>
    <w:qFormat/>
    <w:uiPriority w:val="0"/>
    <w:pPr>
      <w:spacing w:before="100" w:beforeAutospacing="1" w:after="100" w:afterAutospacing="1"/>
    </w:pPr>
    <w:rPr>
      <w:color w:val="9C0006"/>
      <w:sz w:val="22"/>
      <w:szCs w:val="22"/>
    </w:rPr>
  </w:style>
  <w:style w:type="paragraph" w:customStyle="1" w:styleId="34">
    <w:name w:val="font14"/>
    <w:basedOn w:val="1"/>
    <w:qFormat/>
    <w:uiPriority w:val="0"/>
    <w:pPr>
      <w:spacing w:before="100" w:beforeAutospacing="1" w:after="100" w:afterAutospacing="1"/>
    </w:pPr>
    <w:rPr>
      <w:color w:val="FFFFFF"/>
      <w:sz w:val="22"/>
      <w:szCs w:val="22"/>
    </w:rPr>
  </w:style>
  <w:style w:type="paragraph" w:customStyle="1" w:styleId="35">
    <w:name w:val="font15"/>
    <w:basedOn w:val="1"/>
    <w:qFormat/>
    <w:uiPriority w:val="0"/>
    <w:pPr>
      <w:spacing w:before="100" w:beforeAutospacing="1" w:after="100" w:afterAutospacing="1"/>
    </w:pPr>
    <w:rPr>
      <w:color w:val="0000FF"/>
      <w:sz w:val="22"/>
      <w:szCs w:val="22"/>
      <w:u w:val="single"/>
    </w:rPr>
  </w:style>
  <w:style w:type="paragraph" w:customStyle="1" w:styleId="36">
    <w:name w:val="font16"/>
    <w:basedOn w:val="1"/>
    <w:qFormat/>
    <w:uiPriority w:val="0"/>
    <w:pPr>
      <w:spacing w:before="100" w:beforeAutospacing="1" w:after="100" w:afterAutospacing="1"/>
    </w:pPr>
    <w:rPr>
      <w:color w:val="800080"/>
      <w:sz w:val="22"/>
      <w:szCs w:val="22"/>
      <w:u w:val="single"/>
    </w:rPr>
  </w:style>
  <w:style w:type="paragraph" w:customStyle="1" w:styleId="37">
    <w:name w:val="font17"/>
    <w:basedOn w:val="1"/>
    <w:qFormat/>
    <w:uiPriority w:val="0"/>
    <w:pPr>
      <w:spacing w:before="100" w:beforeAutospacing="1" w:after="100" w:afterAutospacing="1"/>
    </w:pPr>
    <w:rPr>
      <w:b/>
      <w:bCs/>
      <w:color w:val="1F497D"/>
      <w:sz w:val="22"/>
      <w:szCs w:val="22"/>
    </w:rPr>
  </w:style>
  <w:style w:type="paragraph" w:customStyle="1" w:styleId="38">
    <w:name w:val="font18"/>
    <w:basedOn w:val="1"/>
    <w:qFormat/>
    <w:uiPriority w:val="0"/>
    <w:pPr>
      <w:spacing w:before="100" w:beforeAutospacing="1" w:after="100" w:afterAutospacing="1"/>
    </w:pPr>
    <w:rPr>
      <w:color w:val="FF0000"/>
      <w:sz w:val="22"/>
      <w:szCs w:val="22"/>
    </w:rPr>
  </w:style>
  <w:style w:type="paragraph" w:customStyle="1" w:styleId="39">
    <w:name w:val="font19"/>
    <w:basedOn w:val="1"/>
    <w:qFormat/>
    <w:uiPriority w:val="0"/>
    <w:pPr>
      <w:spacing w:before="100" w:beforeAutospacing="1" w:after="100" w:afterAutospacing="1"/>
    </w:pPr>
    <w:rPr>
      <w:b/>
      <w:bCs/>
      <w:color w:val="1F497D"/>
      <w:sz w:val="36"/>
      <w:szCs w:val="36"/>
    </w:rPr>
  </w:style>
  <w:style w:type="paragraph" w:customStyle="1" w:styleId="40">
    <w:name w:val="font20"/>
    <w:basedOn w:val="1"/>
    <w:qFormat/>
    <w:uiPriority w:val="0"/>
    <w:pPr>
      <w:spacing w:before="100" w:beforeAutospacing="1" w:after="100" w:afterAutospacing="1"/>
    </w:pPr>
    <w:rPr>
      <w:i/>
      <w:iCs/>
      <w:color w:val="7F7F7F"/>
      <w:sz w:val="22"/>
      <w:szCs w:val="22"/>
    </w:rPr>
  </w:style>
  <w:style w:type="paragraph" w:customStyle="1" w:styleId="41">
    <w:name w:val="font21"/>
    <w:basedOn w:val="1"/>
    <w:qFormat/>
    <w:uiPriority w:val="0"/>
    <w:pPr>
      <w:spacing w:before="100" w:beforeAutospacing="1" w:after="100" w:afterAutospacing="1"/>
    </w:pPr>
    <w:rPr>
      <w:b/>
      <w:bCs/>
      <w:color w:val="1F497D"/>
      <w:sz w:val="30"/>
      <w:szCs w:val="30"/>
    </w:rPr>
  </w:style>
  <w:style w:type="paragraph" w:customStyle="1" w:styleId="42">
    <w:name w:val="font22"/>
    <w:basedOn w:val="1"/>
    <w:qFormat/>
    <w:uiPriority w:val="0"/>
    <w:pPr>
      <w:spacing w:before="100" w:beforeAutospacing="1" w:after="100" w:afterAutospacing="1"/>
    </w:pPr>
    <w:rPr>
      <w:b/>
      <w:bCs/>
      <w:color w:val="1F497D"/>
      <w:sz w:val="26"/>
      <w:szCs w:val="26"/>
    </w:rPr>
  </w:style>
  <w:style w:type="paragraph" w:customStyle="1" w:styleId="43">
    <w:name w:val="font23"/>
    <w:basedOn w:val="1"/>
    <w:qFormat/>
    <w:uiPriority w:val="0"/>
    <w:pPr>
      <w:spacing w:before="100" w:beforeAutospacing="1" w:after="100" w:afterAutospacing="1"/>
    </w:pPr>
    <w:rPr>
      <w:b/>
      <w:bCs/>
      <w:color w:val="3F3F3F"/>
      <w:sz w:val="22"/>
      <w:szCs w:val="22"/>
    </w:rPr>
  </w:style>
  <w:style w:type="paragraph" w:customStyle="1" w:styleId="44">
    <w:name w:val="font24"/>
    <w:basedOn w:val="1"/>
    <w:qFormat/>
    <w:uiPriority w:val="0"/>
    <w:pPr>
      <w:spacing w:before="100" w:beforeAutospacing="1" w:after="100" w:afterAutospacing="1"/>
    </w:pPr>
    <w:rPr>
      <w:b/>
      <w:bCs/>
      <w:color w:val="FA7D00"/>
      <w:sz w:val="22"/>
      <w:szCs w:val="22"/>
    </w:rPr>
  </w:style>
  <w:style w:type="paragraph" w:customStyle="1" w:styleId="45">
    <w:name w:val="font25"/>
    <w:basedOn w:val="1"/>
    <w:qFormat/>
    <w:uiPriority w:val="0"/>
    <w:pPr>
      <w:spacing w:before="100" w:beforeAutospacing="1" w:after="100" w:afterAutospacing="1"/>
    </w:pPr>
    <w:rPr>
      <w:b/>
      <w:bCs/>
      <w:color w:val="FFFFFF"/>
      <w:sz w:val="22"/>
      <w:szCs w:val="22"/>
    </w:rPr>
  </w:style>
  <w:style w:type="paragraph" w:customStyle="1" w:styleId="46">
    <w:name w:val="font26"/>
    <w:basedOn w:val="1"/>
    <w:qFormat/>
    <w:uiPriority w:val="0"/>
    <w:pPr>
      <w:spacing w:before="100" w:beforeAutospacing="1" w:after="100" w:afterAutospacing="1"/>
    </w:pPr>
    <w:rPr>
      <w:color w:val="FA7D00"/>
      <w:sz w:val="22"/>
      <w:szCs w:val="22"/>
    </w:rPr>
  </w:style>
  <w:style w:type="paragraph" w:customStyle="1" w:styleId="47">
    <w:name w:val="font27"/>
    <w:basedOn w:val="1"/>
    <w:qFormat/>
    <w:uiPriority w:val="0"/>
    <w:pPr>
      <w:spacing w:before="100" w:beforeAutospacing="1" w:after="100" w:afterAutospacing="1"/>
    </w:pPr>
    <w:rPr>
      <w:b/>
      <w:bCs/>
      <w:color w:val="000000"/>
      <w:sz w:val="22"/>
      <w:szCs w:val="22"/>
    </w:rPr>
  </w:style>
  <w:style w:type="paragraph" w:customStyle="1" w:styleId="48">
    <w:name w:val="font28"/>
    <w:basedOn w:val="1"/>
    <w:qFormat/>
    <w:uiPriority w:val="0"/>
    <w:pPr>
      <w:spacing w:before="100" w:beforeAutospacing="1" w:after="100" w:afterAutospacing="1"/>
    </w:pPr>
    <w:rPr>
      <w:color w:val="006100"/>
      <w:sz w:val="22"/>
      <w:szCs w:val="22"/>
    </w:rPr>
  </w:style>
  <w:style w:type="paragraph" w:customStyle="1" w:styleId="49">
    <w:name w:val="font29"/>
    <w:basedOn w:val="1"/>
    <w:qFormat/>
    <w:uiPriority w:val="0"/>
    <w:pPr>
      <w:spacing w:before="100" w:beforeAutospacing="1" w:after="100" w:afterAutospacing="1"/>
    </w:pPr>
    <w:rPr>
      <w:color w:val="9C6500"/>
      <w:sz w:val="22"/>
      <w:szCs w:val="22"/>
    </w:rPr>
  </w:style>
  <w:style w:type="paragraph" w:customStyle="1" w:styleId="50">
    <w:name w:val="font30"/>
    <w:basedOn w:val="1"/>
    <w:qFormat/>
    <w:uiPriority w:val="0"/>
    <w:pPr>
      <w:spacing w:before="100" w:beforeAutospacing="1" w:after="100" w:afterAutospacing="1"/>
    </w:pPr>
    <w:rPr>
      <w:rFonts w:ascii="Tahoma" w:hAnsi="Tahoma" w:cs="Tahoma"/>
      <w:color w:val="000000"/>
      <w:sz w:val="22"/>
      <w:szCs w:val="22"/>
    </w:rPr>
  </w:style>
  <w:style w:type="paragraph" w:customStyle="1" w:styleId="51">
    <w:name w:val="font31"/>
    <w:basedOn w:val="1"/>
    <w:qFormat/>
    <w:uiPriority w:val="0"/>
    <w:pPr>
      <w:spacing w:before="100" w:beforeAutospacing="1" w:after="100" w:afterAutospacing="1"/>
    </w:pPr>
    <w:rPr>
      <w:rFonts w:ascii="黑体" w:hAnsi="黑体" w:eastAsia="黑体"/>
      <w:color w:val="000000"/>
      <w:sz w:val="28"/>
      <w:szCs w:val="28"/>
    </w:rPr>
  </w:style>
  <w:style w:type="paragraph" w:customStyle="1" w:styleId="52">
    <w:name w:val="常规"/>
    <w:basedOn w:val="1"/>
    <w:qFormat/>
    <w:uiPriority w:val="0"/>
    <w:pPr>
      <w:spacing w:before="100" w:beforeAutospacing="1" w:after="100" w:afterAutospacing="1"/>
      <w:textAlignment w:val="center"/>
    </w:pPr>
    <w:rPr>
      <w:color w:val="000000"/>
      <w:sz w:val="22"/>
      <w:szCs w:val="22"/>
    </w:rPr>
  </w:style>
  <w:style w:type="paragraph" w:customStyle="1" w:styleId="53">
    <w:name w:val="货币[0]"/>
    <w:basedOn w:val="1"/>
    <w:qFormat/>
    <w:uiPriority w:val="0"/>
    <w:pPr>
      <w:spacing w:before="100" w:beforeAutospacing="1" w:after="100" w:afterAutospacing="1"/>
    </w:pPr>
  </w:style>
  <w:style w:type="paragraph" w:customStyle="1" w:styleId="54">
    <w:name w:val="20% - 强调文字颜色 3"/>
    <w:basedOn w:val="1"/>
    <w:qFormat/>
    <w:uiPriority w:val="0"/>
    <w:pPr>
      <w:shd w:val="clear" w:color="auto" w:fill="EBF1DE"/>
      <w:spacing w:before="100" w:beforeAutospacing="1" w:after="100" w:afterAutospacing="1"/>
    </w:pPr>
    <w:rPr>
      <w:color w:val="000000"/>
      <w:sz w:val="22"/>
      <w:szCs w:val="22"/>
    </w:rPr>
  </w:style>
  <w:style w:type="paragraph" w:customStyle="1" w:styleId="55">
    <w:name w:val="输入"/>
    <w:basedOn w:val="1"/>
    <w:qFormat/>
    <w:uiPriority w:val="0"/>
    <w:pPr>
      <w:pBdr>
        <w:top w:val="single" w:color="7F7F7F" w:sz="4" w:space="0"/>
        <w:left w:val="single" w:color="7F7F7F" w:sz="4" w:space="0"/>
        <w:bottom w:val="single" w:color="7F7F7F" w:sz="4" w:space="0"/>
        <w:right w:val="single" w:color="7F7F7F" w:sz="4" w:space="0"/>
      </w:pBdr>
      <w:shd w:val="clear" w:color="auto" w:fill="FFCC99"/>
      <w:spacing w:before="100" w:beforeAutospacing="1" w:after="100" w:afterAutospacing="1"/>
    </w:pPr>
    <w:rPr>
      <w:color w:val="3F3F76"/>
      <w:sz w:val="22"/>
      <w:szCs w:val="22"/>
    </w:rPr>
  </w:style>
  <w:style w:type="paragraph" w:customStyle="1" w:styleId="56">
    <w:name w:val="货币"/>
    <w:basedOn w:val="1"/>
    <w:qFormat/>
    <w:uiPriority w:val="0"/>
    <w:pPr>
      <w:spacing w:before="100" w:beforeAutospacing="1" w:after="100" w:afterAutospacing="1"/>
    </w:pPr>
  </w:style>
  <w:style w:type="paragraph" w:customStyle="1" w:styleId="57">
    <w:name w:val="千位分隔[0]"/>
    <w:basedOn w:val="1"/>
    <w:qFormat/>
    <w:uiPriority w:val="0"/>
    <w:pPr>
      <w:spacing w:before="100" w:beforeAutospacing="1" w:after="100" w:afterAutospacing="1"/>
    </w:pPr>
  </w:style>
  <w:style w:type="paragraph" w:customStyle="1" w:styleId="58">
    <w:name w:val="40% - 强调文字颜色 3"/>
    <w:basedOn w:val="1"/>
    <w:qFormat/>
    <w:uiPriority w:val="0"/>
    <w:pPr>
      <w:shd w:val="clear" w:color="auto" w:fill="D8E4BC"/>
      <w:spacing w:before="100" w:beforeAutospacing="1" w:after="100" w:afterAutospacing="1"/>
    </w:pPr>
    <w:rPr>
      <w:color w:val="000000"/>
      <w:sz w:val="22"/>
      <w:szCs w:val="22"/>
    </w:rPr>
  </w:style>
  <w:style w:type="paragraph" w:customStyle="1" w:styleId="59">
    <w:name w:val="差"/>
    <w:basedOn w:val="1"/>
    <w:qFormat/>
    <w:uiPriority w:val="0"/>
    <w:pPr>
      <w:shd w:val="clear" w:color="auto" w:fill="FFC7CE"/>
      <w:spacing w:before="100" w:beforeAutospacing="1" w:after="100" w:afterAutospacing="1"/>
    </w:pPr>
    <w:rPr>
      <w:color w:val="9C0006"/>
      <w:sz w:val="22"/>
      <w:szCs w:val="22"/>
    </w:rPr>
  </w:style>
  <w:style w:type="paragraph" w:customStyle="1" w:styleId="60">
    <w:name w:val="千位分隔"/>
    <w:basedOn w:val="1"/>
    <w:qFormat/>
    <w:uiPriority w:val="0"/>
    <w:pPr>
      <w:spacing w:before="100" w:beforeAutospacing="1" w:after="100" w:afterAutospacing="1"/>
    </w:pPr>
  </w:style>
  <w:style w:type="paragraph" w:customStyle="1" w:styleId="61">
    <w:name w:val="60% - 强调文字颜色 3"/>
    <w:basedOn w:val="1"/>
    <w:qFormat/>
    <w:uiPriority w:val="0"/>
    <w:pPr>
      <w:shd w:val="clear" w:color="auto" w:fill="C4D79B"/>
      <w:spacing w:before="100" w:beforeAutospacing="1" w:after="100" w:afterAutospacing="1"/>
    </w:pPr>
    <w:rPr>
      <w:color w:val="FFFFFF"/>
      <w:sz w:val="22"/>
      <w:szCs w:val="22"/>
    </w:rPr>
  </w:style>
  <w:style w:type="paragraph" w:customStyle="1" w:styleId="62">
    <w:name w:val="超链接1"/>
    <w:basedOn w:val="1"/>
    <w:qFormat/>
    <w:uiPriority w:val="0"/>
    <w:pPr>
      <w:spacing w:before="100" w:beforeAutospacing="1" w:after="100" w:afterAutospacing="1"/>
    </w:pPr>
    <w:rPr>
      <w:color w:val="0000FF"/>
      <w:sz w:val="22"/>
      <w:szCs w:val="22"/>
      <w:u w:val="single"/>
    </w:rPr>
  </w:style>
  <w:style w:type="paragraph" w:customStyle="1" w:styleId="63">
    <w:name w:val="百分比"/>
    <w:basedOn w:val="1"/>
    <w:qFormat/>
    <w:uiPriority w:val="0"/>
    <w:pPr>
      <w:spacing w:before="100" w:beforeAutospacing="1" w:after="100" w:afterAutospacing="1"/>
    </w:pPr>
  </w:style>
  <w:style w:type="paragraph" w:customStyle="1" w:styleId="64">
    <w:name w:val="已访问的超链接11"/>
    <w:basedOn w:val="1"/>
    <w:qFormat/>
    <w:uiPriority w:val="0"/>
    <w:pPr>
      <w:spacing w:before="100" w:beforeAutospacing="1" w:after="100" w:afterAutospacing="1"/>
    </w:pPr>
    <w:rPr>
      <w:color w:val="800080"/>
      <w:sz w:val="22"/>
      <w:szCs w:val="22"/>
      <w:u w:val="single"/>
    </w:rPr>
  </w:style>
  <w:style w:type="paragraph" w:customStyle="1" w:styleId="65">
    <w:name w:val="注释"/>
    <w:basedOn w:val="1"/>
    <w:qFormat/>
    <w:uiPriority w:val="0"/>
    <w:pPr>
      <w:pBdr>
        <w:top w:val="single" w:color="B2B2B2" w:sz="4" w:space="0"/>
        <w:left w:val="single" w:color="B2B2B2" w:sz="4" w:space="0"/>
        <w:bottom w:val="single" w:color="B2B2B2" w:sz="4" w:space="0"/>
        <w:right w:val="single" w:color="B2B2B2" w:sz="4" w:space="0"/>
      </w:pBdr>
      <w:shd w:val="clear" w:color="auto" w:fill="FFFFCC"/>
      <w:spacing w:before="100" w:beforeAutospacing="1" w:after="100" w:afterAutospacing="1"/>
    </w:pPr>
  </w:style>
  <w:style w:type="paragraph" w:customStyle="1" w:styleId="66">
    <w:name w:val="60% - 强调文字颜色 2"/>
    <w:basedOn w:val="1"/>
    <w:qFormat/>
    <w:uiPriority w:val="0"/>
    <w:pPr>
      <w:shd w:val="clear" w:color="auto" w:fill="DA9694"/>
      <w:spacing w:before="100" w:beforeAutospacing="1" w:after="100" w:afterAutospacing="1"/>
    </w:pPr>
    <w:rPr>
      <w:color w:val="FFFFFF"/>
      <w:sz w:val="22"/>
      <w:szCs w:val="22"/>
    </w:rPr>
  </w:style>
  <w:style w:type="character" w:customStyle="1" w:styleId="67">
    <w:name w:val="标题 4 字符"/>
    <w:basedOn w:val="16"/>
    <w:semiHidden/>
    <w:qFormat/>
    <w:uiPriority w:val="9"/>
    <w:rPr>
      <w:rFonts w:asciiTheme="majorHAnsi" w:hAnsiTheme="majorHAnsi" w:eastAsiaTheme="majorEastAsia" w:cstheme="majorBidi"/>
      <w:b/>
      <w:bCs/>
      <w:sz w:val="28"/>
      <w:szCs w:val="28"/>
    </w:rPr>
  </w:style>
  <w:style w:type="paragraph" w:customStyle="1" w:styleId="68">
    <w:name w:val="警告文本"/>
    <w:basedOn w:val="1"/>
    <w:qFormat/>
    <w:uiPriority w:val="0"/>
    <w:pPr>
      <w:spacing w:before="100" w:beforeAutospacing="1" w:after="100" w:afterAutospacing="1"/>
    </w:pPr>
    <w:rPr>
      <w:color w:val="FF0000"/>
      <w:sz w:val="22"/>
      <w:szCs w:val="22"/>
    </w:rPr>
  </w:style>
  <w:style w:type="character" w:customStyle="1" w:styleId="69">
    <w:name w:val="标题 字符"/>
    <w:basedOn w:val="16"/>
    <w:qFormat/>
    <w:uiPriority w:val="10"/>
    <w:rPr>
      <w:rFonts w:asciiTheme="majorHAnsi" w:hAnsiTheme="majorHAnsi" w:eastAsiaTheme="majorEastAsia" w:cstheme="majorBidi"/>
      <w:b/>
      <w:bCs/>
      <w:sz w:val="32"/>
      <w:szCs w:val="32"/>
    </w:rPr>
  </w:style>
  <w:style w:type="paragraph" w:customStyle="1" w:styleId="70">
    <w:name w:val="解释性文本"/>
    <w:basedOn w:val="1"/>
    <w:qFormat/>
    <w:uiPriority w:val="0"/>
    <w:pPr>
      <w:spacing w:before="100" w:beforeAutospacing="1" w:after="100" w:afterAutospacing="1"/>
    </w:pPr>
    <w:rPr>
      <w:i/>
      <w:iCs/>
      <w:color w:val="7F7F7F"/>
      <w:sz w:val="22"/>
      <w:szCs w:val="22"/>
    </w:rPr>
  </w:style>
  <w:style w:type="character" w:customStyle="1" w:styleId="71">
    <w:name w:val="标题 1 字符"/>
    <w:basedOn w:val="16"/>
    <w:qFormat/>
    <w:uiPriority w:val="9"/>
    <w:rPr>
      <w:rFonts w:ascii="宋体" w:hAnsi="宋体" w:eastAsia="宋体" w:cs="宋体"/>
      <w:b/>
      <w:bCs/>
      <w:kern w:val="44"/>
      <w:sz w:val="44"/>
      <w:szCs w:val="44"/>
    </w:rPr>
  </w:style>
  <w:style w:type="character" w:customStyle="1" w:styleId="72">
    <w:name w:val="标题 2 字符"/>
    <w:basedOn w:val="16"/>
    <w:semiHidden/>
    <w:qFormat/>
    <w:uiPriority w:val="9"/>
    <w:rPr>
      <w:rFonts w:asciiTheme="majorHAnsi" w:hAnsiTheme="majorHAnsi" w:eastAsiaTheme="majorEastAsia" w:cstheme="majorBidi"/>
      <w:b/>
      <w:bCs/>
      <w:sz w:val="32"/>
      <w:szCs w:val="32"/>
    </w:rPr>
  </w:style>
  <w:style w:type="paragraph" w:customStyle="1" w:styleId="73">
    <w:name w:val="60% - 强调文字颜色 1"/>
    <w:basedOn w:val="1"/>
    <w:qFormat/>
    <w:uiPriority w:val="0"/>
    <w:pPr>
      <w:shd w:val="clear" w:color="auto" w:fill="95B3D7"/>
      <w:spacing w:before="100" w:beforeAutospacing="1" w:after="100" w:afterAutospacing="1"/>
    </w:pPr>
    <w:rPr>
      <w:color w:val="FFFFFF"/>
      <w:sz w:val="22"/>
      <w:szCs w:val="22"/>
    </w:rPr>
  </w:style>
  <w:style w:type="character" w:customStyle="1" w:styleId="74">
    <w:name w:val="标题 3 字符"/>
    <w:basedOn w:val="16"/>
    <w:semiHidden/>
    <w:qFormat/>
    <w:uiPriority w:val="9"/>
    <w:rPr>
      <w:rFonts w:ascii="宋体" w:hAnsi="宋体" w:eastAsia="宋体" w:cs="宋体"/>
      <w:b/>
      <w:bCs/>
      <w:sz w:val="32"/>
      <w:szCs w:val="32"/>
    </w:rPr>
  </w:style>
  <w:style w:type="paragraph" w:customStyle="1" w:styleId="75">
    <w:name w:val="60% - 强调文字颜色 4"/>
    <w:basedOn w:val="1"/>
    <w:qFormat/>
    <w:uiPriority w:val="0"/>
    <w:pPr>
      <w:shd w:val="clear" w:color="auto" w:fill="B1A0C7"/>
      <w:spacing w:before="100" w:beforeAutospacing="1" w:after="100" w:afterAutospacing="1"/>
    </w:pPr>
    <w:rPr>
      <w:color w:val="FFFFFF"/>
      <w:sz w:val="22"/>
      <w:szCs w:val="22"/>
    </w:rPr>
  </w:style>
  <w:style w:type="paragraph" w:customStyle="1" w:styleId="76">
    <w:name w:val="输出"/>
    <w:basedOn w:val="1"/>
    <w:qFormat/>
    <w:uiPriority w:val="0"/>
    <w:pPr>
      <w:pBdr>
        <w:top w:val="single" w:color="3F3F3F" w:sz="4" w:space="0"/>
        <w:left w:val="single" w:color="3F3F3F" w:sz="4" w:space="0"/>
        <w:bottom w:val="single" w:color="3F3F3F" w:sz="4" w:space="0"/>
        <w:right w:val="single" w:color="3F3F3F" w:sz="4" w:space="0"/>
      </w:pBdr>
      <w:shd w:val="clear" w:color="auto" w:fill="F2F2F2"/>
      <w:spacing w:before="100" w:beforeAutospacing="1" w:after="100" w:afterAutospacing="1"/>
    </w:pPr>
    <w:rPr>
      <w:b/>
      <w:bCs/>
      <w:color w:val="3F3F3F"/>
      <w:sz w:val="22"/>
      <w:szCs w:val="22"/>
    </w:rPr>
  </w:style>
  <w:style w:type="paragraph" w:customStyle="1" w:styleId="77">
    <w:name w:val="计算"/>
    <w:basedOn w:val="1"/>
    <w:qFormat/>
    <w:uiPriority w:val="0"/>
    <w:pPr>
      <w:pBdr>
        <w:top w:val="single" w:color="7F7F7F" w:sz="4" w:space="0"/>
        <w:left w:val="single" w:color="7F7F7F" w:sz="4" w:space="0"/>
        <w:bottom w:val="single" w:color="7F7F7F" w:sz="4" w:space="0"/>
        <w:right w:val="single" w:color="7F7F7F" w:sz="4" w:space="0"/>
      </w:pBdr>
      <w:shd w:val="clear" w:color="auto" w:fill="F2F2F2"/>
      <w:spacing w:before="100" w:beforeAutospacing="1" w:after="100" w:afterAutospacing="1"/>
    </w:pPr>
    <w:rPr>
      <w:b/>
      <w:bCs/>
      <w:color w:val="FA7D00"/>
      <w:sz w:val="22"/>
      <w:szCs w:val="22"/>
    </w:rPr>
  </w:style>
  <w:style w:type="paragraph" w:customStyle="1" w:styleId="78">
    <w:name w:val="检查单元格"/>
    <w:basedOn w:val="1"/>
    <w:qFormat/>
    <w:uiPriority w:val="0"/>
    <w:pPr>
      <w:pBdr>
        <w:top w:val="double" w:color="3F3F3F" w:sz="6" w:space="0"/>
        <w:left w:val="double" w:color="3F3F3F" w:sz="6" w:space="0"/>
        <w:bottom w:val="double" w:color="3F3F3F" w:sz="6" w:space="0"/>
        <w:right w:val="double" w:color="3F3F3F" w:sz="6" w:space="0"/>
      </w:pBdr>
      <w:shd w:val="clear" w:color="auto" w:fill="A5A5A5"/>
      <w:spacing w:before="100" w:beforeAutospacing="1" w:after="100" w:afterAutospacing="1"/>
    </w:pPr>
    <w:rPr>
      <w:b/>
      <w:bCs/>
      <w:color w:val="FFFFFF"/>
      <w:sz w:val="22"/>
      <w:szCs w:val="22"/>
    </w:rPr>
  </w:style>
  <w:style w:type="paragraph" w:customStyle="1" w:styleId="79">
    <w:name w:val="20% - 强调文字颜色 6"/>
    <w:basedOn w:val="1"/>
    <w:qFormat/>
    <w:uiPriority w:val="0"/>
    <w:pPr>
      <w:shd w:val="clear" w:color="auto" w:fill="FDE9D9"/>
      <w:spacing w:before="100" w:beforeAutospacing="1" w:after="100" w:afterAutospacing="1"/>
    </w:pPr>
    <w:rPr>
      <w:color w:val="000000"/>
      <w:sz w:val="22"/>
      <w:szCs w:val="22"/>
    </w:rPr>
  </w:style>
  <w:style w:type="paragraph" w:customStyle="1" w:styleId="80">
    <w:name w:val="强调文字颜色 2"/>
    <w:basedOn w:val="1"/>
    <w:qFormat/>
    <w:uiPriority w:val="0"/>
    <w:pPr>
      <w:shd w:val="clear" w:color="auto" w:fill="C0504D"/>
      <w:spacing w:before="100" w:beforeAutospacing="1" w:after="100" w:afterAutospacing="1"/>
    </w:pPr>
    <w:rPr>
      <w:color w:val="FFFFFF"/>
      <w:sz w:val="22"/>
      <w:szCs w:val="22"/>
    </w:rPr>
  </w:style>
  <w:style w:type="paragraph" w:customStyle="1" w:styleId="81">
    <w:name w:val="链接单元格"/>
    <w:basedOn w:val="1"/>
    <w:qFormat/>
    <w:uiPriority w:val="0"/>
    <w:pPr>
      <w:pBdr>
        <w:bottom w:val="double" w:color="FF8001" w:sz="6" w:space="0"/>
      </w:pBdr>
      <w:spacing w:before="100" w:beforeAutospacing="1" w:after="100" w:afterAutospacing="1"/>
    </w:pPr>
    <w:rPr>
      <w:color w:val="FA7D00"/>
      <w:sz w:val="22"/>
      <w:szCs w:val="22"/>
    </w:rPr>
  </w:style>
  <w:style w:type="paragraph" w:customStyle="1" w:styleId="82">
    <w:name w:val="汇总"/>
    <w:basedOn w:val="1"/>
    <w:qFormat/>
    <w:uiPriority w:val="0"/>
    <w:pPr>
      <w:pBdr>
        <w:top w:val="single" w:color="4F81BD" w:sz="4" w:space="0"/>
        <w:bottom w:val="double" w:color="4F81BD" w:sz="6" w:space="0"/>
      </w:pBdr>
      <w:spacing w:before="100" w:beforeAutospacing="1" w:after="100" w:afterAutospacing="1"/>
    </w:pPr>
    <w:rPr>
      <w:b/>
      <w:bCs/>
      <w:color w:val="000000"/>
      <w:sz w:val="22"/>
      <w:szCs w:val="22"/>
    </w:rPr>
  </w:style>
  <w:style w:type="paragraph" w:customStyle="1" w:styleId="83">
    <w:name w:val="好"/>
    <w:basedOn w:val="1"/>
    <w:qFormat/>
    <w:uiPriority w:val="0"/>
    <w:pPr>
      <w:shd w:val="clear" w:color="auto" w:fill="C6EFCE"/>
      <w:spacing w:before="100" w:beforeAutospacing="1" w:after="100" w:afterAutospacing="1"/>
    </w:pPr>
    <w:rPr>
      <w:color w:val="006100"/>
      <w:sz w:val="22"/>
      <w:szCs w:val="22"/>
    </w:rPr>
  </w:style>
  <w:style w:type="paragraph" w:customStyle="1" w:styleId="84">
    <w:name w:val="适中"/>
    <w:basedOn w:val="1"/>
    <w:qFormat/>
    <w:uiPriority w:val="0"/>
    <w:pPr>
      <w:shd w:val="clear" w:color="auto" w:fill="FFEB9C"/>
      <w:spacing w:before="100" w:beforeAutospacing="1" w:after="100" w:afterAutospacing="1"/>
    </w:pPr>
    <w:rPr>
      <w:color w:val="9C6500"/>
      <w:sz w:val="22"/>
      <w:szCs w:val="22"/>
    </w:rPr>
  </w:style>
  <w:style w:type="paragraph" w:customStyle="1" w:styleId="85">
    <w:name w:val="20% - 强调文字颜色 5"/>
    <w:basedOn w:val="1"/>
    <w:qFormat/>
    <w:uiPriority w:val="0"/>
    <w:pPr>
      <w:shd w:val="clear" w:color="auto" w:fill="DAEEF3"/>
      <w:spacing w:before="100" w:beforeAutospacing="1" w:after="100" w:afterAutospacing="1"/>
    </w:pPr>
    <w:rPr>
      <w:color w:val="000000"/>
      <w:sz w:val="22"/>
      <w:szCs w:val="22"/>
    </w:rPr>
  </w:style>
  <w:style w:type="paragraph" w:customStyle="1" w:styleId="86">
    <w:name w:val="强调文字颜色 1"/>
    <w:basedOn w:val="1"/>
    <w:qFormat/>
    <w:uiPriority w:val="0"/>
    <w:pPr>
      <w:shd w:val="clear" w:color="auto" w:fill="4F81BD"/>
      <w:spacing w:before="100" w:beforeAutospacing="1" w:after="100" w:afterAutospacing="1"/>
    </w:pPr>
    <w:rPr>
      <w:color w:val="FFFFFF"/>
      <w:sz w:val="22"/>
      <w:szCs w:val="22"/>
    </w:rPr>
  </w:style>
  <w:style w:type="paragraph" w:customStyle="1" w:styleId="87">
    <w:name w:val="20% - 强调文字颜色 1"/>
    <w:basedOn w:val="1"/>
    <w:qFormat/>
    <w:uiPriority w:val="0"/>
    <w:pPr>
      <w:shd w:val="clear" w:color="auto" w:fill="DCE6F1"/>
      <w:spacing w:before="100" w:beforeAutospacing="1" w:after="100" w:afterAutospacing="1"/>
    </w:pPr>
    <w:rPr>
      <w:color w:val="000000"/>
      <w:sz w:val="22"/>
      <w:szCs w:val="22"/>
    </w:rPr>
  </w:style>
  <w:style w:type="paragraph" w:customStyle="1" w:styleId="88">
    <w:name w:val="40% - 强调文字颜色 1"/>
    <w:basedOn w:val="1"/>
    <w:qFormat/>
    <w:uiPriority w:val="0"/>
    <w:pPr>
      <w:shd w:val="clear" w:color="auto" w:fill="B8CCE4"/>
      <w:spacing w:before="100" w:beforeAutospacing="1" w:after="100" w:afterAutospacing="1"/>
    </w:pPr>
    <w:rPr>
      <w:color w:val="000000"/>
      <w:sz w:val="22"/>
      <w:szCs w:val="22"/>
    </w:rPr>
  </w:style>
  <w:style w:type="paragraph" w:customStyle="1" w:styleId="89">
    <w:name w:val="20% - 强调文字颜色 2"/>
    <w:basedOn w:val="1"/>
    <w:qFormat/>
    <w:uiPriority w:val="0"/>
    <w:pPr>
      <w:shd w:val="clear" w:color="auto" w:fill="F2DCDB"/>
      <w:spacing w:before="100" w:beforeAutospacing="1" w:after="100" w:afterAutospacing="1"/>
    </w:pPr>
    <w:rPr>
      <w:color w:val="000000"/>
      <w:sz w:val="22"/>
      <w:szCs w:val="22"/>
    </w:rPr>
  </w:style>
  <w:style w:type="paragraph" w:customStyle="1" w:styleId="90">
    <w:name w:val="40% - 强调文字颜色 2"/>
    <w:basedOn w:val="1"/>
    <w:qFormat/>
    <w:uiPriority w:val="0"/>
    <w:pPr>
      <w:shd w:val="clear" w:color="auto" w:fill="E6B8B7"/>
      <w:spacing w:before="100" w:beforeAutospacing="1" w:after="100" w:afterAutospacing="1"/>
    </w:pPr>
    <w:rPr>
      <w:color w:val="000000"/>
      <w:sz w:val="22"/>
      <w:szCs w:val="22"/>
    </w:rPr>
  </w:style>
  <w:style w:type="paragraph" w:customStyle="1" w:styleId="91">
    <w:name w:val="强调文字颜色 3"/>
    <w:basedOn w:val="1"/>
    <w:qFormat/>
    <w:uiPriority w:val="0"/>
    <w:pPr>
      <w:shd w:val="clear" w:color="auto" w:fill="9BBB59"/>
      <w:spacing w:before="100" w:beforeAutospacing="1" w:after="100" w:afterAutospacing="1"/>
    </w:pPr>
    <w:rPr>
      <w:color w:val="FFFFFF"/>
      <w:sz w:val="22"/>
      <w:szCs w:val="22"/>
    </w:rPr>
  </w:style>
  <w:style w:type="paragraph" w:customStyle="1" w:styleId="92">
    <w:name w:val="常规 3 2"/>
    <w:basedOn w:val="1"/>
    <w:qFormat/>
    <w:uiPriority w:val="0"/>
    <w:pPr>
      <w:spacing w:before="100" w:beforeAutospacing="1" w:after="100" w:afterAutospacing="1"/>
      <w:textAlignment w:val="center"/>
    </w:pPr>
    <w:rPr>
      <w:color w:val="000000"/>
      <w:sz w:val="22"/>
      <w:szCs w:val="22"/>
    </w:rPr>
  </w:style>
  <w:style w:type="paragraph" w:customStyle="1" w:styleId="93">
    <w:name w:val="强调文字颜色 4"/>
    <w:basedOn w:val="1"/>
    <w:qFormat/>
    <w:uiPriority w:val="0"/>
    <w:pPr>
      <w:shd w:val="clear" w:color="auto" w:fill="8064A2"/>
      <w:spacing w:before="100" w:beforeAutospacing="1" w:after="100" w:afterAutospacing="1"/>
    </w:pPr>
    <w:rPr>
      <w:color w:val="FFFFFF"/>
      <w:sz w:val="22"/>
      <w:szCs w:val="22"/>
    </w:rPr>
  </w:style>
  <w:style w:type="paragraph" w:customStyle="1" w:styleId="94">
    <w:name w:val="20% - 强调文字颜色 4"/>
    <w:basedOn w:val="1"/>
    <w:qFormat/>
    <w:uiPriority w:val="0"/>
    <w:pPr>
      <w:shd w:val="clear" w:color="auto" w:fill="E4DFEC"/>
      <w:spacing w:before="100" w:beforeAutospacing="1" w:after="100" w:afterAutospacing="1"/>
    </w:pPr>
    <w:rPr>
      <w:color w:val="000000"/>
      <w:sz w:val="22"/>
      <w:szCs w:val="22"/>
    </w:rPr>
  </w:style>
  <w:style w:type="paragraph" w:customStyle="1" w:styleId="95">
    <w:name w:val="40% - 强调文字颜色 4"/>
    <w:basedOn w:val="1"/>
    <w:qFormat/>
    <w:uiPriority w:val="0"/>
    <w:pPr>
      <w:shd w:val="clear" w:color="auto" w:fill="CCC0DA"/>
      <w:spacing w:before="100" w:beforeAutospacing="1" w:after="100" w:afterAutospacing="1"/>
    </w:pPr>
    <w:rPr>
      <w:color w:val="000000"/>
      <w:sz w:val="22"/>
      <w:szCs w:val="22"/>
    </w:rPr>
  </w:style>
  <w:style w:type="paragraph" w:customStyle="1" w:styleId="96">
    <w:name w:val="强调文字颜色 5"/>
    <w:basedOn w:val="1"/>
    <w:qFormat/>
    <w:uiPriority w:val="0"/>
    <w:pPr>
      <w:shd w:val="clear" w:color="auto" w:fill="4BACC6"/>
      <w:spacing w:before="100" w:beforeAutospacing="1" w:after="100" w:afterAutospacing="1"/>
    </w:pPr>
    <w:rPr>
      <w:color w:val="FFFFFF"/>
      <w:sz w:val="22"/>
      <w:szCs w:val="22"/>
    </w:rPr>
  </w:style>
  <w:style w:type="paragraph" w:customStyle="1" w:styleId="97">
    <w:name w:val="常规 2 2"/>
    <w:basedOn w:val="1"/>
    <w:qFormat/>
    <w:uiPriority w:val="0"/>
    <w:pPr>
      <w:spacing w:before="100" w:beforeAutospacing="1" w:after="100" w:afterAutospacing="1"/>
      <w:textAlignment w:val="bottom"/>
    </w:pPr>
  </w:style>
  <w:style w:type="paragraph" w:customStyle="1" w:styleId="98">
    <w:name w:val="40% - 强调文字颜色 5"/>
    <w:basedOn w:val="1"/>
    <w:qFormat/>
    <w:uiPriority w:val="0"/>
    <w:pPr>
      <w:shd w:val="clear" w:color="auto" w:fill="B7DEE8"/>
      <w:spacing w:before="100" w:beforeAutospacing="1" w:after="100" w:afterAutospacing="1"/>
    </w:pPr>
    <w:rPr>
      <w:color w:val="000000"/>
      <w:sz w:val="22"/>
      <w:szCs w:val="22"/>
    </w:rPr>
  </w:style>
  <w:style w:type="paragraph" w:customStyle="1" w:styleId="99">
    <w:name w:val="60% - 强调文字颜色 5"/>
    <w:basedOn w:val="1"/>
    <w:qFormat/>
    <w:uiPriority w:val="0"/>
    <w:pPr>
      <w:shd w:val="clear" w:color="auto" w:fill="92CDDC"/>
      <w:spacing w:before="100" w:beforeAutospacing="1" w:after="100" w:afterAutospacing="1"/>
    </w:pPr>
    <w:rPr>
      <w:color w:val="FFFFFF"/>
      <w:sz w:val="22"/>
      <w:szCs w:val="22"/>
    </w:rPr>
  </w:style>
  <w:style w:type="paragraph" w:customStyle="1" w:styleId="100">
    <w:name w:val="强调文字颜色 6"/>
    <w:basedOn w:val="1"/>
    <w:qFormat/>
    <w:uiPriority w:val="0"/>
    <w:pPr>
      <w:shd w:val="clear" w:color="auto" w:fill="F79646"/>
      <w:spacing w:before="100" w:beforeAutospacing="1" w:after="100" w:afterAutospacing="1"/>
    </w:pPr>
    <w:rPr>
      <w:color w:val="FFFFFF"/>
      <w:sz w:val="22"/>
      <w:szCs w:val="22"/>
    </w:rPr>
  </w:style>
  <w:style w:type="paragraph" w:customStyle="1" w:styleId="101">
    <w:name w:val="常规 2 3"/>
    <w:basedOn w:val="1"/>
    <w:qFormat/>
    <w:uiPriority w:val="0"/>
    <w:pPr>
      <w:spacing w:before="100" w:beforeAutospacing="1" w:after="100" w:afterAutospacing="1"/>
      <w:textAlignment w:val="bottom"/>
    </w:pPr>
  </w:style>
  <w:style w:type="paragraph" w:customStyle="1" w:styleId="102">
    <w:name w:val="40% - 强调文字颜色 6"/>
    <w:basedOn w:val="1"/>
    <w:qFormat/>
    <w:uiPriority w:val="0"/>
    <w:pPr>
      <w:shd w:val="clear" w:color="auto" w:fill="FCD5B4"/>
      <w:spacing w:before="100" w:beforeAutospacing="1" w:after="100" w:afterAutospacing="1"/>
    </w:pPr>
    <w:rPr>
      <w:color w:val="000000"/>
      <w:sz w:val="22"/>
      <w:szCs w:val="22"/>
    </w:rPr>
  </w:style>
  <w:style w:type="paragraph" w:customStyle="1" w:styleId="103">
    <w:name w:val="60% - 强调文字颜色 6"/>
    <w:basedOn w:val="1"/>
    <w:qFormat/>
    <w:uiPriority w:val="0"/>
    <w:pPr>
      <w:shd w:val="clear" w:color="auto" w:fill="FABF8F"/>
      <w:spacing w:before="100" w:beforeAutospacing="1" w:after="100" w:afterAutospacing="1"/>
    </w:pPr>
    <w:rPr>
      <w:color w:val="FFFFFF"/>
      <w:sz w:val="22"/>
      <w:szCs w:val="22"/>
    </w:rPr>
  </w:style>
  <w:style w:type="paragraph" w:customStyle="1" w:styleId="104">
    <w:name w:val="常规 18"/>
    <w:basedOn w:val="1"/>
    <w:qFormat/>
    <w:uiPriority w:val="0"/>
    <w:pPr>
      <w:spacing w:before="100" w:beforeAutospacing="1" w:after="100" w:afterAutospacing="1"/>
      <w:textAlignment w:val="center"/>
    </w:pPr>
    <w:rPr>
      <w:color w:val="000000"/>
      <w:sz w:val="22"/>
      <w:szCs w:val="22"/>
    </w:rPr>
  </w:style>
  <w:style w:type="paragraph" w:customStyle="1" w:styleId="105">
    <w:name w:val="常规 2"/>
    <w:basedOn w:val="1"/>
    <w:qFormat/>
    <w:uiPriority w:val="0"/>
    <w:pPr>
      <w:spacing w:before="100" w:beforeAutospacing="1" w:after="100" w:afterAutospacing="1"/>
      <w:textAlignment w:val="bottom"/>
    </w:pPr>
  </w:style>
  <w:style w:type="paragraph" w:customStyle="1" w:styleId="106">
    <w:name w:val="常规 3"/>
    <w:basedOn w:val="1"/>
    <w:qFormat/>
    <w:uiPriority w:val="0"/>
    <w:pPr>
      <w:spacing w:before="100" w:beforeAutospacing="1" w:after="100" w:afterAutospacing="1"/>
      <w:textAlignment w:val="bottom"/>
    </w:pPr>
    <w:rPr>
      <w:rFonts w:ascii="Tahoma" w:hAnsi="Tahoma" w:cs="Tahoma"/>
      <w:color w:val="000000"/>
      <w:sz w:val="22"/>
      <w:szCs w:val="22"/>
    </w:rPr>
  </w:style>
  <w:style w:type="paragraph" w:customStyle="1" w:styleId="107">
    <w:name w:val="常规 4"/>
    <w:basedOn w:val="1"/>
    <w:qFormat/>
    <w:uiPriority w:val="0"/>
    <w:pPr>
      <w:spacing w:before="100" w:beforeAutospacing="1" w:after="100" w:afterAutospacing="1"/>
      <w:textAlignment w:val="center"/>
    </w:pPr>
    <w:rPr>
      <w:color w:val="000000"/>
      <w:sz w:val="22"/>
      <w:szCs w:val="22"/>
    </w:rPr>
  </w:style>
  <w:style w:type="paragraph" w:customStyle="1" w:styleId="108">
    <w:name w:val="常规 5"/>
    <w:basedOn w:val="1"/>
    <w:qFormat/>
    <w:uiPriority w:val="0"/>
    <w:pPr>
      <w:spacing w:before="100" w:beforeAutospacing="1" w:after="100" w:afterAutospacing="1"/>
      <w:textAlignment w:val="center"/>
    </w:pPr>
    <w:rPr>
      <w:color w:val="000000"/>
      <w:sz w:val="22"/>
      <w:szCs w:val="22"/>
    </w:rPr>
  </w:style>
  <w:style w:type="table" w:customStyle="1" w:styleId="109">
    <w:name w:val="常规1"/>
    <w:basedOn w:val="14"/>
    <w:qFormat/>
    <w:uiPriority w:val="0"/>
    <w:pPr>
      <w:spacing w:before="100" w:beforeAutospacing="1" w:after="100" w:afterAutospacing="1"/>
    </w:pPr>
    <w:rPr>
      <w:rFonts w:ascii="宋体" w:hAnsi="宋体"/>
      <w:color w:val="000000"/>
      <w:sz w:val="22"/>
      <w:szCs w:val="22"/>
    </w:rPr>
    <w:tblPr>
      <w:tblCellMar>
        <w:left w:w="0" w:type="dxa"/>
        <w:right w:w="0" w:type="dxa"/>
      </w:tblCellMar>
    </w:tblPr>
    <w:tcPr>
      <w:noWrap/>
      <w:vAlign w:val="center"/>
    </w:tcPr>
  </w:style>
  <w:style w:type="table" w:customStyle="1" w:styleId="110">
    <w:name w:val="货币[0]1"/>
    <w:basedOn w:val="14"/>
    <w:qFormat/>
    <w:uiPriority w:val="0"/>
    <w:pPr>
      <w:spacing w:before="100" w:beforeAutospacing="1" w:after="100" w:afterAutospacing="1"/>
    </w:pPr>
    <w:tblPr>
      <w:tblCellMar>
        <w:left w:w="0" w:type="dxa"/>
        <w:right w:w="0" w:type="dxa"/>
      </w:tblCellMar>
    </w:tblPr>
  </w:style>
  <w:style w:type="table" w:customStyle="1" w:styleId="111">
    <w:name w:val="20% - 强调文字颜色 31"/>
    <w:basedOn w:val="14"/>
    <w:qFormat/>
    <w:uiPriority w:val="0"/>
    <w:pPr>
      <w:spacing w:before="100" w:beforeAutospacing="1" w:after="100" w:afterAutospacing="1"/>
    </w:pPr>
    <w:rPr>
      <w:rFonts w:ascii="宋体" w:hAnsi="宋体"/>
      <w:color w:val="000000"/>
      <w:sz w:val="22"/>
      <w:szCs w:val="22"/>
    </w:rPr>
    <w:tblPr>
      <w:tblCellMar>
        <w:left w:w="0" w:type="dxa"/>
        <w:right w:w="0" w:type="dxa"/>
      </w:tblCellMar>
    </w:tblPr>
  </w:style>
  <w:style w:type="table" w:customStyle="1" w:styleId="112">
    <w:name w:val="输入1"/>
    <w:basedOn w:val="14"/>
    <w:qFormat/>
    <w:uiPriority w:val="0"/>
    <w:pPr>
      <w:spacing w:before="100" w:beforeAutospacing="1" w:after="100" w:afterAutospacing="1"/>
    </w:pPr>
    <w:rPr>
      <w:rFonts w:ascii="宋体" w:hAnsi="宋体"/>
      <w:color w:val="3F3F76"/>
      <w:sz w:val="22"/>
      <w:szCs w:val="22"/>
    </w:rPr>
    <w:tblPr>
      <w:tblBorders>
        <w:top w:val="single" w:color="7F7F7F" w:sz="4" w:space="0"/>
        <w:left w:val="single" w:color="7F7F7F" w:sz="4" w:space="0"/>
        <w:bottom w:val="single" w:color="7F7F7F" w:sz="4" w:space="0"/>
        <w:right w:val="single" w:color="7F7F7F" w:sz="4" w:space="0"/>
      </w:tblBorders>
      <w:tblCellMar>
        <w:left w:w="0" w:type="dxa"/>
        <w:right w:w="0" w:type="dxa"/>
      </w:tblCellMar>
    </w:tblPr>
  </w:style>
  <w:style w:type="table" w:customStyle="1" w:styleId="113">
    <w:name w:val="货币1"/>
    <w:basedOn w:val="14"/>
    <w:qFormat/>
    <w:uiPriority w:val="0"/>
    <w:pPr>
      <w:spacing w:before="100" w:beforeAutospacing="1" w:after="100" w:afterAutospacing="1"/>
    </w:pPr>
    <w:tblPr>
      <w:tblCellMar>
        <w:left w:w="0" w:type="dxa"/>
        <w:right w:w="0" w:type="dxa"/>
      </w:tblCellMar>
    </w:tblPr>
  </w:style>
  <w:style w:type="table" w:customStyle="1" w:styleId="114">
    <w:name w:val="千位分隔[0]1"/>
    <w:basedOn w:val="14"/>
    <w:qFormat/>
    <w:uiPriority w:val="0"/>
    <w:pPr>
      <w:spacing w:before="100" w:beforeAutospacing="1" w:after="100" w:afterAutospacing="1"/>
    </w:pPr>
    <w:tblPr>
      <w:tblCellMar>
        <w:left w:w="0" w:type="dxa"/>
        <w:right w:w="0" w:type="dxa"/>
      </w:tblCellMar>
    </w:tblPr>
  </w:style>
  <w:style w:type="table" w:customStyle="1" w:styleId="115">
    <w:name w:val="40% - 强调文字颜色 31"/>
    <w:basedOn w:val="14"/>
    <w:qFormat/>
    <w:uiPriority w:val="0"/>
    <w:pPr>
      <w:spacing w:before="100" w:beforeAutospacing="1" w:after="100" w:afterAutospacing="1"/>
    </w:pPr>
    <w:rPr>
      <w:rFonts w:ascii="宋体" w:hAnsi="宋体"/>
      <w:color w:val="000000"/>
      <w:sz w:val="22"/>
      <w:szCs w:val="22"/>
    </w:rPr>
    <w:tblPr>
      <w:tblCellMar>
        <w:left w:w="0" w:type="dxa"/>
        <w:right w:w="0" w:type="dxa"/>
      </w:tblCellMar>
    </w:tblPr>
  </w:style>
  <w:style w:type="table" w:customStyle="1" w:styleId="116">
    <w:name w:val="差1"/>
    <w:basedOn w:val="14"/>
    <w:qFormat/>
    <w:uiPriority w:val="0"/>
    <w:pPr>
      <w:spacing w:before="100" w:beforeAutospacing="1" w:after="100" w:afterAutospacing="1"/>
    </w:pPr>
    <w:rPr>
      <w:rFonts w:ascii="宋体" w:hAnsi="宋体"/>
      <w:color w:val="9C0006"/>
      <w:sz w:val="22"/>
      <w:szCs w:val="22"/>
    </w:rPr>
    <w:tblPr>
      <w:tblCellMar>
        <w:left w:w="0" w:type="dxa"/>
        <w:right w:w="0" w:type="dxa"/>
      </w:tblCellMar>
    </w:tblPr>
  </w:style>
  <w:style w:type="table" w:customStyle="1" w:styleId="117">
    <w:name w:val="千位分隔1"/>
    <w:basedOn w:val="14"/>
    <w:qFormat/>
    <w:uiPriority w:val="0"/>
    <w:pPr>
      <w:spacing w:before="100" w:beforeAutospacing="1" w:after="100" w:afterAutospacing="1"/>
    </w:pPr>
    <w:tblPr>
      <w:tblCellMar>
        <w:left w:w="0" w:type="dxa"/>
        <w:right w:w="0" w:type="dxa"/>
      </w:tblCellMar>
    </w:tblPr>
  </w:style>
  <w:style w:type="table" w:customStyle="1" w:styleId="118">
    <w:name w:val="60% - 强调文字颜色 31"/>
    <w:basedOn w:val="14"/>
    <w:qFormat/>
    <w:uiPriority w:val="0"/>
    <w:pPr>
      <w:spacing w:before="100" w:beforeAutospacing="1" w:after="100" w:afterAutospacing="1"/>
    </w:pPr>
    <w:rPr>
      <w:rFonts w:ascii="宋体" w:hAnsi="宋体"/>
      <w:color w:val="FFFFFF"/>
      <w:sz w:val="22"/>
      <w:szCs w:val="22"/>
    </w:rPr>
    <w:tblPr>
      <w:tblCellMar>
        <w:left w:w="0" w:type="dxa"/>
        <w:right w:w="0" w:type="dxa"/>
      </w:tblCellMar>
    </w:tblPr>
  </w:style>
  <w:style w:type="table" w:customStyle="1" w:styleId="119">
    <w:name w:val="超链接2"/>
    <w:basedOn w:val="14"/>
    <w:qFormat/>
    <w:uiPriority w:val="0"/>
    <w:pPr>
      <w:spacing w:before="100" w:beforeAutospacing="1" w:after="100" w:afterAutospacing="1"/>
    </w:pPr>
    <w:rPr>
      <w:rFonts w:ascii="宋体" w:hAnsi="宋体"/>
      <w:color w:val="0000FF"/>
      <w:sz w:val="22"/>
      <w:szCs w:val="22"/>
      <w:u w:val="single"/>
    </w:rPr>
    <w:tblPr>
      <w:tblCellMar>
        <w:left w:w="0" w:type="dxa"/>
        <w:right w:w="0" w:type="dxa"/>
      </w:tblCellMar>
    </w:tblPr>
  </w:style>
  <w:style w:type="table" w:customStyle="1" w:styleId="120">
    <w:name w:val="百分比1"/>
    <w:basedOn w:val="14"/>
    <w:qFormat/>
    <w:uiPriority w:val="0"/>
    <w:pPr>
      <w:spacing w:before="100" w:beforeAutospacing="1" w:after="100" w:afterAutospacing="1"/>
    </w:pPr>
    <w:tblPr>
      <w:tblCellMar>
        <w:left w:w="0" w:type="dxa"/>
        <w:right w:w="0" w:type="dxa"/>
      </w:tblCellMar>
    </w:tblPr>
  </w:style>
  <w:style w:type="table" w:customStyle="1" w:styleId="121">
    <w:name w:val="已访问的超链接1"/>
    <w:basedOn w:val="14"/>
    <w:qFormat/>
    <w:uiPriority w:val="0"/>
    <w:pPr>
      <w:spacing w:before="100" w:beforeAutospacing="1" w:after="100" w:afterAutospacing="1"/>
    </w:pPr>
    <w:rPr>
      <w:rFonts w:ascii="宋体" w:hAnsi="宋体"/>
      <w:color w:val="800080"/>
      <w:sz w:val="22"/>
      <w:szCs w:val="22"/>
      <w:u w:val="single"/>
    </w:rPr>
    <w:tblPr>
      <w:tblCellMar>
        <w:left w:w="0" w:type="dxa"/>
        <w:right w:w="0" w:type="dxa"/>
      </w:tblCellMar>
    </w:tblPr>
  </w:style>
  <w:style w:type="table" w:customStyle="1" w:styleId="122">
    <w:name w:val="注释1"/>
    <w:basedOn w:val="14"/>
    <w:qFormat/>
    <w:uiPriority w:val="0"/>
    <w:pPr>
      <w:spacing w:before="100" w:beforeAutospacing="1" w:after="100" w:afterAutospacing="1"/>
    </w:pPr>
    <w:tblPr>
      <w:tblBorders>
        <w:top w:val="single" w:color="B2B2B2" w:sz="4" w:space="0"/>
        <w:left w:val="single" w:color="B2B2B2" w:sz="4" w:space="0"/>
        <w:bottom w:val="single" w:color="B2B2B2" w:sz="4" w:space="0"/>
        <w:right w:val="single" w:color="B2B2B2" w:sz="4" w:space="0"/>
      </w:tblBorders>
      <w:tblCellMar>
        <w:left w:w="0" w:type="dxa"/>
        <w:right w:w="0" w:type="dxa"/>
      </w:tblCellMar>
    </w:tblPr>
  </w:style>
  <w:style w:type="table" w:customStyle="1" w:styleId="123">
    <w:name w:val="60% - 强调文字颜色 21"/>
    <w:basedOn w:val="14"/>
    <w:qFormat/>
    <w:uiPriority w:val="0"/>
    <w:pPr>
      <w:spacing w:before="100" w:beforeAutospacing="1" w:after="100" w:afterAutospacing="1"/>
    </w:pPr>
    <w:rPr>
      <w:rFonts w:ascii="宋体" w:hAnsi="宋体"/>
      <w:color w:val="FFFFFF"/>
      <w:sz w:val="22"/>
      <w:szCs w:val="22"/>
    </w:rPr>
    <w:tblPr>
      <w:tblCellMar>
        <w:left w:w="0" w:type="dxa"/>
        <w:right w:w="0" w:type="dxa"/>
      </w:tblCellMar>
    </w:tblPr>
  </w:style>
  <w:style w:type="table" w:customStyle="1" w:styleId="124">
    <w:name w:val="标题 41"/>
    <w:basedOn w:val="14"/>
    <w:qFormat/>
    <w:uiPriority w:val="0"/>
    <w:pPr>
      <w:spacing w:before="100" w:beforeAutospacing="1" w:after="100" w:afterAutospacing="1"/>
    </w:pPr>
    <w:rPr>
      <w:rFonts w:ascii="宋体" w:hAnsi="宋体"/>
      <w:b/>
      <w:bCs/>
      <w:color w:val="1F497D"/>
      <w:sz w:val="22"/>
      <w:szCs w:val="22"/>
    </w:rPr>
    <w:tblPr>
      <w:tblCellMar>
        <w:left w:w="0" w:type="dxa"/>
        <w:right w:w="0" w:type="dxa"/>
      </w:tblCellMar>
    </w:tblPr>
  </w:style>
  <w:style w:type="table" w:customStyle="1" w:styleId="125">
    <w:name w:val="警告文本1"/>
    <w:basedOn w:val="14"/>
    <w:qFormat/>
    <w:uiPriority w:val="0"/>
    <w:pPr>
      <w:spacing w:before="100" w:beforeAutospacing="1" w:after="100" w:afterAutospacing="1"/>
    </w:pPr>
    <w:rPr>
      <w:rFonts w:ascii="宋体" w:hAnsi="宋体"/>
      <w:color w:val="FF0000"/>
      <w:sz w:val="22"/>
      <w:szCs w:val="22"/>
    </w:rPr>
    <w:tblPr>
      <w:tblCellMar>
        <w:left w:w="0" w:type="dxa"/>
        <w:right w:w="0" w:type="dxa"/>
      </w:tblCellMar>
    </w:tblPr>
  </w:style>
  <w:style w:type="table" w:customStyle="1" w:styleId="126">
    <w:name w:val="标题1"/>
    <w:basedOn w:val="14"/>
    <w:qFormat/>
    <w:uiPriority w:val="0"/>
    <w:pPr>
      <w:spacing w:before="100" w:beforeAutospacing="1" w:after="100" w:afterAutospacing="1"/>
    </w:pPr>
    <w:rPr>
      <w:rFonts w:ascii="宋体" w:hAnsi="宋体"/>
      <w:b/>
      <w:bCs/>
      <w:color w:val="1F497D"/>
      <w:sz w:val="36"/>
      <w:szCs w:val="36"/>
    </w:rPr>
    <w:tblPr>
      <w:tblCellMar>
        <w:left w:w="0" w:type="dxa"/>
        <w:right w:w="0" w:type="dxa"/>
      </w:tblCellMar>
    </w:tblPr>
  </w:style>
  <w:style w:type="table" w:customStyle="1" w:styleId="127">
    <w:name w:val="解释性文本1"/>
    <w:basedOn w:val="14"/>
    <w:qFormat/>
    <w:uiPriority w:val="0"/>
    <w:pPr>
      <w:spacing w:before="100" w:beforeAutospacing="1" w:after="100" w:afterAutospacing="1"/>
    </w:pPr>
    <w:rPr>
      <w:rFonts w:ascii="宋体" w:hAnsi="宋体"/>
      <w:i/>
      <w:iCs/>
      <w:color w:val="7F7F7F"/>
      <w:sz w:val="22"/>
      <w:szCs w:val="22"/>
    </w:rPr>
    <w:tblPr>
      <w:tblCellMar>
        <w:left w:w="0" w:type="dxa"/>
        <w:right w:w="0" w:type="dxa"/>
      </w:tblCellMar>
    </w:tblPr>
  </w:style>
  <w:style w:type="table" w:customStyle="1" w:styleId="128">
    <w:name w:val="标题 11"/>
    <w:basedOn w:val="14"/>
    <w:qFormat/>
    <w:uiPriority w:val="0"/>
    <w:pPr>
      <w:spacing w:before="100" w:beforeAutospacing="1" w:after="100" w:afterAutospacing="1"/>
    </w:pPr>
    <w:rPr>
      <w:rFonts w:ascii="宋体" w:hAnsi="宋体"/>
      <w:b/>
      <w:bCs/>
      <w:color w:val="1F497D"/>
      <w:sz w:val="30"/>
      <w:szCs w:val="30"/>
    </w:rPr>
    <w:tblPr>
      <w:tblBorders>
        <w:bottom w:val="single" w:color="4F81BD" w:sz="8" w:space="0"/>
      </w:tblBorders>
      <w:tblCellMar>
        <w:left w:w="0" w:type="dxa"/>
        <w:right w:w="0" w:type="dxa"/>
      </w:tblCellMar>
    </w:tblPr>
  </w:style>
  <w:style w:type="table" w:customStyle="1" w:styleId="129">
    <w:name w:val="标题 21"/>
    <w:basedOn w:val="14"/>
    <w:qFormat/>
    <w:uiPriority w:val="0"/>
    <w:pPr>
      <w:spacing w:before="100" w:beforeAutospacing="1" w:after="100" w:afterAutospacing="1"/>
    </w:pPr>
    <w:rPr>
      <w:rFonts w:ascii="宋体" w:hAnsi="宋体"/>
      <w:b/>
      <w:bCs/>
      <w:color w:val="1F497D"/>
      <w:sz w:val="26"/>
      <w:szCs w:val="26"/>
    </w:rPr>
    <w:tblPr>
      <w:tblBorders>
        <w:bottom w:val="single" w:color="4F81BD" w:sz="8" w:space="0"/>
      </w:tblBorders>
      <w:tblCellMar>
        <w:left w:w="0" w:type="dxa"/>
        <w:right w:w="0" w:type="dxa"/>
      </w:tblCellMar>
    </w:tblPr>
  </w:style>
  <w:style w:type="table" w:customStyle="1" w:styleId="130">
    <w:name w:val="60% - 强调文字颜色 11"/>
    <w:basedOn w:val="14"/>
    <w:qFormat/>
    <w:uiPriority w:val="0"/>
    <w:pPr>
      <w:spacing w:before="100" w:beforeAutospacing="1" w:after="100" w:afterAutospacing="1"/>
    </w:pPr>
    <w:rPr>
      <w:rFonts w:ascii="宋体" w:hAnsi="宋体"/>
      <w:color w:val="FFFFFF"/>
      <w:sz w:val="22"/>
      <w:szCs w:val="22"/>
    </w:rPr>
    <w:tblPr>
      <w:tblCellMar>
        <w:left w:w="0" w:type="dxa"/>
        <w:right w:w="0" w:type="dxa"/>
      </w:tblCellMar>
    </w:tblPr>
  </w:style>
  <w:style w:type="table" w:customStyle="1" w:styleId="131">
    <w:name w:val="标题 31"/>
    <w:basedOn w:val="14"/>
    <w:qFormat/>
    <w:uiPriority w:val="0"/>
    <w:pPr>
      <w:spacing w:before="100" w:beforeAutospacing="1" w:after="100" w:afterAutospacing="1"/>
    </w:pPr>
    <w:rPr>
      <w:rFonts w:ascii="宋体" w:hAnsi="宋体"/>
      <w:b/>
      <w:bCs/>
      <w:color w:val="1F497D"/>
      <w:sz w:val="22"/>
      <w:szCs w:val="22"/>
    </w:rPr>
    <w:tblPr>
      <w:tblBorders>
        <w:bottom w:val="single" w:color="A7BFDE" w:sz="8" w:space="0"/>
      </w:tblBorders>
      <w:tblCellMar>
        <w:left w:w="0" w:type="dxa"/>
        <w:right w:w="0" w:type="dxa"/>
      </w:tblCellMar>
    </w:tblPr>
  </w:style>
  <w:style w:type="table" w:customStyle="1" w:styleId="132">
    <w:name w:val="60% - 强调文字颜色 41"/>
    <w:basedOn w:val="14"/>
    <w:qFormat/>
    <w:uiPriority w:val="0"/>
    <w:pPr>
      <w:spacing w:before="100" w:beforeAutospacing="1" w:after="100" w:afterAutospacing="1"/>
    </w:pPr>
    <w:rPr>
      <w:rFonts w:ascii="宋体" w:hAnsi="宋体"/>
      <w:color w:val="FFFFFF"/>
      <w:sz w:val="22"/>
      <w:szCs w:val="22"/>
    </w:rPr>
    <w:tblPr>
      <w:tblCellMar>
        <w:left w:w="0" w:type="dxa"/>
        <w:right w:w="0" w:type="dxa"/>
      </w:tblCellMar>
    </w:tblPr>
  </w:style>
  <w:style w:type="table" w:customStyle="1" w:styleId="133">
    <w:name w:val="输出1"/>
    <w:basedOn w:val="14"/>
    <w:qFormat/>
    <w:uiPriority w:val="0"/>
    <w:pPr>
      <w:spacing w:before="100" w:beforeAutospacing="1" w:after="100" w:afterAutospacing="1"/>
    </w:pPr>
    <w:rPr>
      <w:rFonts w:ascii="宋体" w:hAnsi="宋体"/>
      <w:b/>
      <w:bCs/>
      <w:color w:val="3F3F3F"/>
      <w:sz w:val="22"/>
      <w:szCs w:val="22"/>
    </w:rPr>
    <w:tblPr>
      <w:tblBorders>
        <w:top w:val="single" w:color="3F3F3F" w:sz="4" w:space="0"/>
        <w:left w:val="single" w:color="3F3F3F" w:sz="4" w:space="0"/>
        <w:bottom w:val="single" w:color="3F3F3F" w:sz="4" w:space="0"/>
        <w:right w:val="single" w:color="3F3F3F" w:sz="4" w:space="0"/>
      </w:tblBorders>
      <w:tblCellMar>
        <w:left w:w="0" w:type="dxa"/>
        <w:right w:w="0" w:type="dxa"/>
      </w:tblCellMar>
    </w:tblPr>
  </w:style>
  <w:style w:type="table" w:customStyle="1" w:styleId="134">
    <w:name w:val="计算1"/>
    <w:basedOn w:val="14"/>
    <w:qFormat/>
    <w:uiPriority w:val="0"/>
    <w:pPr>
      <w:spacing w:before="100" w:beforeAutospacing="1" w:after="100" w:afterAutospacing="1"/>
    </w:pPr>
    <w:rPr>
      <w:rFonts w:ascii="宋体" w:hAnsi="宋体"/>
      <w:b/>
      <w:bCs/>
      <w:color w:val="FA7D00"/>
      <w:sz w:val="22"/>
      <w:szCs w:val="22"/>
    </w:rPr>
    <w:tblPr>
      <w:tblBorders>
        <w:top w:val="single" w:color="7F7F7F" w:sz="4" w:space="0"/>
        <w:left w:val="single" w:color="7F7F7F" w:sz="4" w:space="0"/>
        <w:bottom w:val="single" w:color="7F7F7F" w:sz="4" w:space="0"/>
        <w:right w:val="single" w:color="7F7F7F" w:sz="4" w:space="0"/>
      </w:tblBorders>
      <w:tblCellMar>
        <w:left w:w="0" w:type="dxa"/>
        <w:right w:w="0" w:type="dxa"/>
      </w:tblCellMar>
    </w:tblPr>
  </w:style>
  <w:style w:type="table" w:customStyle="1" w:styleId="135">
    <w:name w:val="检查单元格1"/>
    <w:basedOn w:val="14"/>
    <w:qFormat/>
    <w:uiPriority w:val="0"/>
    <w:pPr>
      <w:spacing w:before="100" w:beforeAutospacing="1" w:after="100" w:afterAutospacing="1"/>
    </w:pPr>
    <w:rPr>
      <w:rFonts w:ascii="宋体" w:hAnsi="宋体"/>
      <w:b/>
      <w:bCs/>
      <w:color w:val="FFFFFF"/>
      <w:sz w:val="22"/>
      <w:szCs w:val="22"/>
    </w:rPr>
    <w:tblPr>
      <w:tblBorders>
        <w:top w:val="double" w:color="3F3F3F" w:sz="6" w:space="0"/>
        <w:left w:val="double" w:color="3F3F3F" w:sz="6" w:space="0"/>
        <w:bottom w:val="double" w:color="3F3F3F" w:sz="6" w:space="0"/>
        <w:right w:val="double" w:color="3F3F3F" w:sz="6" w:space="0"/>
      </w:tblBorders>
      <w:tblCellMar>
        <w:left w:w="0" w:type="dxa"/>
        <w:right w:w="0" w:type="dxa"/>
      </w:tblCellMar>
    </w:tblPr>
  </w:style>
  <w:style w:type="table" w:customStyle="1" w:styleId="136">
    <w:name w:val="20% - 强调文字颜色 61"/>
    <w:basedOn w:val="14"/>
    <w:qFormat/>
    <w:uiPriority w:val="0"/>
    <w:pPr>
      <w:spacing w:before="100" w:beforeAutospacing="1" w:after="100" w:afterAutospacing="1"/>
    </w:pPr>
    <w:rPr>
      <w:rFonts w:ascii="宋体" w:hAnsi="宋体"/>
      <w:color w:val="000000"/>
      <w:sz w:val="22"/>
      <w:szCs w:val="22"/>
    </w:rPr>
    <w:tblPr>
      <w:tblCellMar>
        <w:left w:w="0" w:type="dxa"/>
        <w:right w:w="0" w:type="dxa"/>
      </w:tblCellMar>
    </w:tblPr>
  </w:style>
  <w:style w:type="table" w:customStyle="1" w:styleId="137">
    <w:name w:val="强调文字颜色 21"/>
    <w:basedOn w:val="14"/>
    <w:qFormat/>
    <w:uiPriority w:val="0"/>
    <w:pPr>
      <w:spacing w:before="100" w:beforeAutospacing="1" w:after="100" w:afterAutospacing="1"/>
    </w:pPr>
    <w:rPr>
      <w:rFonts w:ascii="宋体" w:hAnsi="宋体"/>
      <w:color w:val="FFFFFF"/>
      <w:sz w:val="22"/>
      <w:szCs w:val="22"/>
    </w:rPr>
    <w:tblPr>
      <w:tblCellMar>
        <w:left w:w="0" w:type="dxa"/>
        <w:right w:w="0" w:type="dxa"/>
      </w:tblCellMar>
    </w:tblPr>
  </w:style>
  <w:style w:type="table" w:customStyle="1" w:styleId="138">
    <w:name w:val="链接单元格1"/>
    <w:basedOn w:val="14"/>
    <w:qFormat/>
    <w:uiPriority w:val="0"/>
    <w:pPr>
      <w:spacing w:before="100" w:beforeAutospacing="1" w:after="100" w:afterAutospacing="1"/>
    </w:pPr>
    <w:rPr>
      <w:rFonts w:ascii="宋体" w:hAnsi="宋体"/>
      <w:color w:val="FA7D00"/>
      <w:sz w:val="22"/>
      <w:szCs w:val="22"/>
    </w:rPr>
    <w:tblPr>
      <w:tblBorders>
        <w:bottom w:val="double" w:color="FF8001" w:sz="6" w:space="0"/>
      </w:tblBorders>
      <w:tblCellMar>
        <w:left w:w="0" w:type="dxa"/>
        <w:right w:w="0" w:type="dxa"/>
      </w:tblCellMar>
    </w:tblPr>
  </w:style>
  <w:style w:type="table" w:customStyle="1" w:styleId="139">
    <w:name w:val="汇总1"/>
    <w:basedOn w:val="14"/>
    <w:qFormat/>
    <w:uiPriority w:val="0"/>
    <w:pPr>
      <w:spacing w:before="100" w:beforeAutospacing="1" w:after="100" w:afterAutospacing="1"/>
    </w:pPr>
    <w:rPr>
      <w:rFonts w:ascii="宋体" w:hAnsi="宋体"/>
      <w:b/>
      <w:bCs/>
      <w:color w:val="000000"/>
      <w:sz w:val="22"/>
      <w:szCs w:val="22"/>
    </w:rPr>
    <w:tblPr>
      <w:tblBorders>
        <w:top w:val="single" w:color="4F81BD" w:sz="4" w:space="0"/>
        <w:bottom w:val="double" w:color="4F81BD" w:sz="6" w:space="0"/>
      </w:tblBorders>
      <w:tblCellMar>
        <w:left w:w="0" w:type="dxa"/>
        <w:right w:w="0" w:type="dxa"/>
      </w:tblCellMar>
    </w:tblPr>
  </w:style>
  <w:style w:type="table" w:customStyle="1" w:styleId="140">
    <w:name w:val="好1"/>
    <w:basedOn w:val="14"/>
    <w:qFormat/>
    <w:uiPriority w:val="0"/>
    <w:pPr>
      <w:spacing w:before="100" w:beforeAutospacing="1" w:after="100" w:afterAutospacing="1"/>
    </w:pPr>
    <w:rPr>
      <w:rFonts w:ascii="宋体" w:hAnsi="宋体"/>
      <w:color w:val="006100"/>
      <w:sz w:val="22"/>
      <w:szCs w:val="22"/>
    </w:rPr>
    <w:tblPr>
      <w:tblCellMar>
        <w:left w:w="0" w:type="dxa"/>
        <w:right w:w="0" w:type="dxa"/>
      </w:tblCellMar>
    </w:tblPr>
  </w:style>
  <w:style w:type="table" w:customStyle="1" w:styleId="141">
    <w:name w:val="适中1"/>
    <w:basedOn w:val="14"/>
    <w:qFormat/>
    <w:uiPriority w:val="0"/>
    <w:pPr>
      <w:spacing w:before="100" w:beforeAutospacing="1" w:after="100" w:afterAutospacing="1"/>
    </w:pPr>
    <w:rPr>
      <w:rFonts w:ascii="宋体" w:hAnsi="宋体"/>
      <w:color w:val="9C6500"/>
      <w:sz w:val="22"/>
      <w:szCs w:val="22"/>
    </w:rPr>
    <w:tblPr>
      <w:tblCellMar>
        <w:left w:w="0" w:type="dxa"/>
        <w:right w:w="0" w:type="dxa"/>
      </w:tblCellMar>
    </w:tblPr>
  </w:style>
  <w:style w:type="table" w:customStyle="1" w:styleId="142">
    <w:name w:val="20% - 强调文字颜色 51"/>
    <w:basedOn w:val="14"/>
    <w:qFormat/>
    <w:uiPriority w:val="0"/>
    <w:pPr>
      <w:spacing w:before="100" w:beforeAutospacing="1" w:after="100" w:afterAutospacing="1"/>
    </w:pPr>
    <w:rPr>
      <w:rFonts w:ascii="宋体" w:hAnsi="宋体"/>
      <w:color w:val="000000"/>
      <w:sz w:val="22"/>
      <w:szCs w:val="22"/>
    </w:rPr>
    <w:tblPr>
      <w:tblCellMar>
        <w:left w:w="0" w:type="dxa"/>
        <w:right w:w="0" w:type="dxa"/>
      </w:tblCellMar>
    </w:tblPr>
  </w:style>
  <w:style w:type="table" w:customStyle="1" w:styleId="143">
    <w:name w:val="强调文字颜色 11"/>
    <w:basedOn w:val="14"/>
    <w:qFormat/>
    <w:uiPriority w:val="0"/>
    <w:pPr>
      <w:spacing w:before="100" w:beforeAutospacing="1" w:after="100" w:afterAutospacing="1"/>
    </w:pPr>
    <w:rPr>
      <w:rFonts w:ascii="宋体" w:hAnsi="宋体"/>
      <w:color w:val="FFFFFF"/>
      <w:sz w:val="22"/>
      <w:szCs w:val="22"/>
    </w:rPr>
    <w:tblPr>
      <w:tblCellMar>
        <w:left w:w="0" w:type="dxa"/>
        <w:right w:w="0" w:type="dxa"/>
      </w:tblCellMar>
    </w:tblPr>
  </w:style>
  <w:style w:type="table" w:customStyle="1" w:styleId="144">
    <w:name w:val="20% - 强调文字颜色 11"/>
    <w:basedOn w:val="14"/>
    <w:qFormat/>
    <w:uiPriority w:val="0"/>
    <w:pPr>
      <w:spacing w:before="100" w:beforeAutospacing="1" w:after="100" w:afterAutospacing="1"/>
    </w:pPr>
    <w:rPr>
      <w:rFonts w:ascii="宋体" w:hAnsi="宋体"/>
      <w:color w:val="000000"/>
      <w:sz w:val="22"/>
      <w:szCs w:val="22"/>
    </w:rPr>
    <w:tblPr>
      <w:tblCellMar>
        <w:left w:w="0" w:type="dxa"/>
        <w:right w:w="0" w:type="dxa"/>
      </w:tblCellMar>
    </w:tblPr>
  </w:style>
  <w:style w:type="table" w:customStyle="1" w:styleId="145">
    <w:name w:val="40% - 强调文字颜色 11"/>
    <w:basedOn w:val="14"/>
    <w:qFormat/>
    <w:uiPriority w:val="0"/>
    <w:pPr>
      <w:spacing w:before="100" w:beforeAutospacing="1" w:after="100" w:afterAutospacing="1"/>
    </w:pPr>
    <w:rPr>
      <w:rFonts w:ascii="宋体" w:hAnsi="宋体"/>
      <w:color w:val="000000"/>
      <w:sz w:val="22"/>
      <w:szCs w:val="22"/>
    </w:rPr>
    <w:tblPr>
      <w:tblCellMar>
        <w:left w:w="0" w:type="dxa"/>
        <w:right w:w="0" w:type="dxa"/>
      </w:tblCellMar>
    </w:tblPr>
  </w:style>
  <w:style w:type="table" w:customStyle="1" w:styleId="146">
    <w:name w:val="20% - 强调文字颜色 21"/>
    <w:basedOn w:val="14"/>
    <w:qFormat/>
    <w:uiPriority w:val="0"/>
    <w:pPr>
      <w:spacing w:before="100" w:beforeAutospacing="1" w:after="100" w:afterAutospacing="1"/>
    </w:pPr>
    <w:rPr>
      <w:rFonts w:ascii="宋体" w:hAnsi="宋体"/>
      <w:color w:val="000000"/>
      <w:sz w:val="22"/>
      <w:szCs w:val="22"/>
    </w:rPr>
    <w:tblPr>
      <w:tblCellMar>
        <w:left w:w="0" w:type="dxa"/>
        <w:right w:w="0" w:type="dxa"/>
      </w:tblCellMar>
    </w:tblPr>
  </w:style>
  <w:style w:type="table" w:customStyle="1" w:styleId="147">
    <w:name w:val="40% - 强调文字颜色 21"/>
    <w:basedOn w:val="14"/>
    <w:qFormat/>
    <w:uiPriority w:val="0"/>
    <w:pPr>
      <w:spacing w:before="100" w:beforeAutospacing="1" w:after="100" w:afterAutospacing="1"/>
    </w:pPr>
    <w:rPr>
      <w:rFonts w:ascii="宋体" w:hAnsi="宋体"/>
      <w:color w:val="000000"/>
      <w:sz w:val="22"/>
      <w:szCs w:val="22"/>
    </w:rPr>
    <w:tblPr>
      <w:tblCellMar>
        <w:left w:w="0" w:type="dxa"/>
        <w:right w:w="0" w:type="dxa"/>
      </w:tblCellMar>
    </w:tblPr>
  </w:style>
  <w:style w:type="table" w:customStyle="1" w:styleId="148">
    <w:name w:val="强调文字颜色 31"/>
    <w:basedOn w:val="14"/>
    <w:qFormat/>
    <w:uiPriority w:val="0"/>
    <w:pPr>
      <w:spacing w:before="100" w:beforeAutospacing="1" w:after="100" w:afterAutospacing="1"/>
    </w:pPr>
    <w:rPr>
      <w:rFonts w:ascii="宋体" w:hAnsi="宋体"/>
      <w:color w:val="FFFFFF"/>
      <w:sz w:val="22"/>
      <w:szCs w:val="22"/>
    </w:rPr>
    <w:tblPr>
      <w:tblCellMar>
        <w:left w:w="0" w:type="dxa"/>
        <w:right w:w="0" w:type="dxa"/>
      </w:tblCellMar>
    </w:tblPr>
  </w:style>
  <w:style w:type="table" w:customStyle="1" w:styleId="149">
    <w:name w:val="常规 3 21"/>
    <w:basedOn w:val="14"/>
    <w:qFormat/>
    <w:uiPriority w:val="0"/>
    <w:pPr>
      <w:spacing w:before="100" w:beforeAutospacing="1" w:after="100" w:afterAutospacing="1"/>
    </w:pPr>
    <w:rPr>
      <w:rFonts w:ascii="宋体" w:hAnsi="宋体"/>
      <w:color w:val="000000"/>
      <w:sz w:val="22"/>
      <w:szCs w:val="22"/>
    </w:rPr>
    <w:tblPr>
      <w:tblCellMar>
        <w:left w:w="0" w:type="dxa"/>
        <w:right w:w="0" w:type="dxa"/>
      </w:tblCellMar>
    </w:tblPr>
    <w:tcPr>
      <w:noWrap/>
      <w:vAlign w:val="center"/>
    </w:tcPr>
  </w:style>
  <w:style w:type="table" w:customStyle="1" w:styleId="150">
    <w:name w:val="强调文字颜色 41"/>
    <w:basedOn w:val="14"/>
    <w:qFormat/>
    <w:uiPriority w:val="0"/>
    <w:pPr>
      <w:spacing w:before="100" w:beforeAutospacing="1" w:after="100" w:afterAutospacing="1"/>
    </w:pPr>
    <w:rPr>
      <w:rFonts w:ascii="宋体" w:hAnsi="宋体"/>
      <w:color w:val="FFFFFF"/>
      <w:sz w:val="22"/>
      <w:szCs w:val="22"/>
    </w:rPr>
    <w:tblPr>
      <w:tblCellMar>
        <w:left w:w="0" w:type="dxa"/>
        <w:right w:w="0" w:type="dxa"/>
      </w:tblCellMar>
    </w:tblPr>
  </w:style>
  <w:style w:type="table" w:customStyle="1" w:styleId="151">
    <w:name w:val="20% - 强调文字颜色 41"/>
    <w:basedOn w:val="14"/>
    <w:qFormat/>
    <w:uiPriority w:val="0"/>
    <w:pPr>
      <w:spacing w:before="100" w:beforeAutospacing="1" w:after="100" w:afterAutospacing="1"/>
    </w:pPr>
    <w:rPr>
      <w:rFonts w:ascii="宋体" w:hAnsi="宋体"/>
      <w:color w:val="000000"/>
      <w:sz w:val="22"/>
      <w:szCs w:val="22"/>
    </w:rPr>
    <w:tblPr>
      <w:tblCellMar>
        <w:left w:w="0" w:type="dxa"/>
        <w:right w:w="0" w:type="dxa"/>
      </w:tblCellMar>
    </w:tblPr>
  </w:style>
  <w:style w:type="table" w:customStyle="1" w:styleId="152">
    <w:name w:val="40% - 强调文字颜色 41"/>
    <w:basedOn w:val="14"/>
    <w:qFormat/>
    <w:uiPriority w:val="0"/>
    <w:pPr>
      <w:spacing w:before="100" w:beforeAutospacing="1" w:after="100" w:afterAutospacing="1"/>
    </w:pPr>
    <w:rPr>
      <w:rFonts w:ascii="宋体" w:hAnsi="宋体"/>
      <w:color w:val="000000"/>
      <w:sz w:val="22"/>
      <w:szCs w:val="22"/>
    </w:rPr>
    <w:tblPr>
      <w:tblCellMar>
        <w:left w:w="0" w:type="dxa"/>
        <w:right w:w="0" w:type="dxa"/>
      </w:tblCellMar>
    </w:tblPr>
  </w:style>
  <w:style w:type="table" w:customStyle="1" w:styleId="153">
    <w:name w:val="强调文字颜色 51"/>
    <w:basedOn w:val="14"/>
    <w:qFormat/>
    <w:uiPriority w:val="0"/>
    <w:pPr>
      <w:spacing w:before="100" w:beforeAutospacing="1" w:after="100" w:afterAutospacing="1"/>
    </w:pPr>
    <w:rPr>
      <w:rFonts w:ascii="宋体" w:hAnsi="宋体"/>
      <w:color w:val="FFFFFF"/>
      <w:sz w:val="22"/>
      <w:szCs w:val="22"/>
    </w:rPr>
    <w:tblPr>
      <w:tblCellMar>
        <w:left w:w="0" w:type="dxa"/>
        <w:right w:w="0" w:type="dxa"/>
      </w:tblCellMar>
    </w:tblPr>
  </w:style>
  <w:style w:type="table" w:customStyle="1" w:styleId="154">
    <w:name w:val="常规 2 21"/>
    <w:basedOn w:val="14"/>
    <w:qFormat/>
    <w:uiPriority w:val="0"/>
    <w:pPr>
      <w:spacing w:before="100" w:beforeAutospacing="1" w:after="100" w:afterAutospacing="1"/>
    </w:pPr>
    <w:rPr>
      <w:rFonts w:ascii="宋体" w:hAnsi="宋体"/>
      <w:sz w:val="24"/>
      <w:szCs w:val="24"/>
    </w:rPr>
    <w:tblPr>
      <w:tblCellMar>
        <w:left w:w="0" w:type="dxa"/>
        <w:right w:w="0" w:type="dxa"/>
      </w:tblCellMar>
    </w:tblPr>
    <w:tcPr>
      <w:noWrap/>
      <w:vAlign w:val="both"/>
    </w:tcPr>
  </w:style>
  <w:style w:type="table" w:customStyle="1" w:styleId="155">
    <w:name w:val="40% - 强调文字颜色 51"/>
    <w:basedOn w:val="14"/>
    <w:qFormat/>
    <w:uiPriority w:val="0"/>
    <w:pPr>
      <w:spacing w:before="100" w:beforeAutospacing="1" w:after="100" w:afterAutospacing="1"/>
    </w:pPr>
    <w:rPr>
      <w:rFonts w:ascii="宋体" w:hAnsi="宋体"/>
      <w:color w:val="000000"/>
      <w:sz w:val="22"/>
      <w:szCs w:val="22"/>
    </w:rPr>
    <w:tblPr>
      <w:tblCellMar>
        <w:left w:w="0" w:type="dxa"/>
        <w:right w:w="0" w:type="dxa"/>
      </w:tblCellMar>
    </w:tblPr>
  </w:style>
  <w:style w:type="table" w:customStyle="1" w:styleId="156">
    <w:name w:val="60% - 强调文字颜色 51"/>
    <w:basedOn w:val="14"/>
    <w:qFormat/>
    <w:uiPriority w:val="0"/>
    <w:pPr>
      <w:spacing w:before="100" w:beforeAutospacing="1" w:after="100" w:afterAutospacing="1"/>
    </w:pPr>
    <w:rPr>
      <w:rFonts w:ascii="宋体" w:hAnsi="宋体"/>
      <w:color w:val="FFFFFF"/>
      <w:sz w:val="22"/>
      <w:szCs w:val="22"/>
    </w:rPr>
    <w:tblPr>
      <w:tblCellMar>
        <w:left w:w="0" w:type="dxa"/>
        <w:right w:w="0" w:type="dxa"/>
      </w:tblCellMar>
    </w:tblPr>
  </w:style>
  <w:style w:type="table" w:customStyle="1" w:styleId="157">
    <w:name w:val="强调文字颜色 61"/>
    <w:basedOn w:val="14"/>
    <w:qFormat/>
    <w:uiPriority w:val="0"/>
    <w:pPr>
      <w:spacing w:before="100" w:beforeAutospacing="1" w:after="100" w:afterAutospacing="1"/>
    </w:pPr>
    <w:rPr>
      <w:rFonts w:ascii="宋体" w:hAnsi="宋体"/>
      <w:color w:val="FFFFFF"/>
      <w:sz w:val="22"/>
      <w:szCs w:val="22"/>
    </w:rPr>
    <w:tblPr>
      <w:tblCellMar>
        <w:left w:w="0" w:type="dxa"/>
        <w:right w:w="0" w:type="dxa"/>
      </w:tblCellMar>
    </w:tblPr>
  </w:style>
  <w:style w:type="table" w:customStyle="1" w:styleId="158">
    <w:name w:val="常规 2 31"/>
    <w:basedOn w:val="14"/>
    <w:qFormat/>
    <w:uiPriority w:val="0"/>
    <w:pPr>
      <w:spacing w:before="100" w:beforeAutospacing="1" w:after="100" w:afterAutospacing="1"/>
    </w:pPr>
    <w:rPr>
      <w:rFonts w:ascii="宋体" w:hAnsi="宋体"/>
      <w:sz w:val="24"/>
      <w:szCs w:val="24"/>
    </w:rPr>
    <w:tblPr>
      <w:tblCellMar>
        <w:left w:w="0" w:type="dxa"/>
        <w:right w:w="0" w:type="dxa"/>
      </w:tblCellMar>
    </w:tblPr>
    <w:tcPr>
      <w:noWrap/>
      <w:vAlign w:val="both"/>
    </w:tcPr>
  </w:style>
  <w:style w:type="table" w:customStyle="1" w:styleId="159">
    <w:name w:val="40% - 强调文字颜色 61"/>
    <w:basedOn w:val="14"/>
    <w:qFormat/>
    <w:uiPriority w:val="0"/>
    <w:pPr>
      <w:spacing w:before="100" w:beforeAutospacing="1" w:after="100" w:afterAutospacing="1"/>
    </w:pPr>
    <w:rPr>
      <w:rFonts w:ascii="宋体" w:hAnsi="宋体"/>
      <w:color w:val="000000"/>
      <w:sz w:val="22"/>
      <w:szCs w:val="22"/>
    </w:rPr>
    <w:tblPr>
      <w:tblCellMar>
        <w:left w:w="0" w:type="dxa"/>
        <w:right w:w="0" w:type="dxa"/>
      </w:tblCellMar>
    </w:tblPr>
  </w:style>
  <w:style w:type="table" w:customStyle="1" w:styleId="160">
    <w:name w:val="60% - 强调文字颜色 61"/>
    <w:basedOn w:val="14"/>
    <w:qFormat/>
    <w:uiPriority w:val="0"/>
    <w:pPr>
      <w:spacing w:before="100" w:beforeAutospacing="1" w:after="100" w:afterAutospacing="1"/>
    </w:pPr>
    <w:rPr>
      <w:rFonts w:ascii="宋体" w:hAnsi="宋体"/>
      <w:color w:val="FFFFFF"/>
      <w:sz w:val="22"/>
      <w:szCs w:val="22"/>
    </w:rPr>
    <w:tblPr>
      <w:tblCellMar>
        <w:left w:w="0" w:type="dxa"/>
        <w:right w:w="0" w:type="dxa"/>
      </w:tblCellMar>
    </w:tblPr>
  </w:style>
  <w:style w:type="table" w:customStyle="1" w:styleId="161">
    <w:name w:val="常规 181"/>
    <w:basedOn w:val="14"/>
    <w:qFormat/>
    <w:uiPriority w:val="0"/>
    <w:pPr>
      <w:spacing w:before="100" w:beforeAutospacing="1" w:after="100" w:afterAutospacing="1"/>
    </w:pPr>
    <w:rPr>
      <w:rFonts w:ascii="宋体" w:hAnsi="宋体"/>
      <w:color w:val="000000"/>
      <w:sz w:val="22"/>
      <w:szCs w:val="22"/>
    </w:rPr>
    <w:tblPr>
      <w:tblCellMar>
        <w:left w:w="0" w:type="dxa"/>
        <w:right w:w="0" w:type="dxa"/>
      </w:tblCellMar>
    </w:tblPr>
    <w:tcPr>
      <w:noWrap/>
      <w:vAlign w:val="center"/>
    </w:tcPr>
  </w:style>
  <w:style w:type="table" w:customStyle="1" w:styleId="162">
    <w:name w:val="常规 21"/>
    <w:basedOn w:val="14"/>
    <w:qFormat/>
    <w:uiPriority w:val="0"/>
    <w:pPr>
      <w:spacing w:before="100" w:beforeAutospacing="1" w:after="100" w:afterAutospacing="1"/>
    </w:pPr>
    <w:rPr>
      <w:rFonts w:ascii="宋体" w:hAnsi="宋体"/>
      <w:sz w:val="24"/>
      <w:szCs w:val="24"/>
    </w:rPr>
    <w:tblPr>
      <w:tblCellMar>
        <w:left w:w="0" w:type="dxa"/>
        <w:right w:w="0" w:type="dxa"/>
      </w:tblCellMar>
    </w:tblPr>
    <w:tcPr>
      <w:noWrap/>
      <w:vAlign w:val="both"/>
    </w:tcPr>
  </w:style>
  <w:style w:type="table" w:customStyle="1" w:styleId="163">
    <w:name w:val="常规 31"/>
    <w:basedOn w:val="14"/>
    <w:qFormat/>
    <w:uiPriority w:val="0"/>
    <w:pPr>
      <w:spacing w:before="100" w:beforeAutospacing="1" w:after="100" w:afterAutospacing="1"/>
    </w:pPr>
    <w:rPr>
      <w:rFonts w:ascii="Tahoma" w:hAnsi="Tahoma" w:cs="Tahoma"/>
      <w:color w:val="000000"/>
      <w:sz w:val="22"/>
      <w:szCs w:val="22"/>
    </w:rPr>
    <w:tblPr>
      <w:tblCellMar>
        <w:left w:w="0" w:type="dxa"/>
        <w:right w:w="0" w:type="dxa"/>
      </w:tblCellMar>
    </w:tblPr>
    <w:tcPr>
      <w:noWrap/>
      <w:vAlign w:val="both"/>
    </w:tcPr>
  </w:style>
  <w:style w:type="table" w:customStyle="1" w:styleId="164">
    <w:name w:val="常规 41"/>
    <w:basedOn w:val="14"/>
    <w:qFormat/>
    <w:uiPriority w:val="0"/>
    <w:pPr>
      <w:spacing w:before="100" w:beforeAutospacing="1" w:after="100" w:afterAutospacing="1"/>
    </w:pPr>
    <w:rPr>
      <w:rFonts w:ascii="宋体" w:hAnsi="宋体"/>
      <w:color w:val="000000"/>
      <w:sz w:val="22"/>
      <w:szCs w:val="22"/>
    </w:rPr>
    <w:tblPr>
      <w:tblCellMar>
        <w:left w:w="0" w:type="dxa"/>
        <w:right w:w="0" w:type="dxa"/>
      </w:tblCellMar>
    </w:tblPr>
    <w:tcPr>
      <w:noWrap/>
      <w:vAlign w:val="center"/>
    </w:tcPr>
  </w:style>
  <w:style w:type="table" w:customStyle="1" w:styleId="165">
    <w:name w:val="常规 51"/>
    <w:basedOn w:val="14"/>
    <w:qFormat/>
    <w:uiPriority w:val="0"/>
    <w:pPr>
      <w:spacing w:before="100" w:beforeAutospacing="1" w:after="100" w:afterAutospacing="1"/>
    </w:pPr>
    <w:rPr>
      <w:rFonts w:ascii="宋体" w:hAnsi="宋体"/>
      <w:color w:val="000000"/>
      <w:sz w:val="22"/>
      <w:szCs w:val="22"/>
    </w:rPr>
    <w:tblPr>
      <w:tblCellMar>
        <w:left w:w="0" w:type="dxa"/>
        <w:right w:w="0" w:type="dxa"/>
      </w:tblCellMar>
    </w:tblPr>
    <w:tcPr>
      <w:noWrap/>
      <w:vAlign w:val="center"/>
    </w:tcPr>
  </w:style>
  <w:style w:type="paragraph" w:customStyle="1" w:styleId="166">
    <w:name w:val="style0"/>
    <w:basedOn w:val="1"/>
    <w:qFormat/>
    <w:uiPriority w:val="0"/>
    <w:pPr>
      <w:spacing w:before="100" w:beforeAutospacing="1" w:after="100" w:afterAutospacing="1"/>
    </w:pPr>
  </w:style>
  <w:style w:type="paragraph" w:customStyle="1" w:styleId="167">
    <w:name w:val="xl87"/>
    <w:basedOn w:val="166"/>
    <w:qFormat/>
    <w:uiPriority w:val="0"/>
    <w:rPr>
      <w:rFonts w:ascii="仿宋" w:hAnsi="仿宋" w:eastAsia="仿宋"/>
      <w:sz w:val="28"/>
      <w:szCs w:val="28"/>
    </w:rPr>
  </w:style>
  <w:style w:type="paragraph" w:customStyle="1" w:styleId="168">
    <w:name w:val="xl86"/>
    <w:basedOn w:val="166"/>
    <w:qFormat/>
    <w:uiPriority w:val="0"/>
    <w:rPr>
      <w:rFonts w:ascii="黑体" w:hAnsi="黑体" w:eastAsia="黑体"/>
      <w:sz w:val="28"/>
      <w:szCs w:val="28"/>
    </w:rPr>
  </w:style>
  <w:style w:type="paragraph" w:customStyle="1" w:styleId="169">
    <w:name w:val="xl85"/>
    <w:basedOn w:val="166"/>
    <w:qFormat/>
    <w:uiPriority w:val="0"/>
    <w:pPr>
      <w:jc w:val="center"/>
    </w:pPr>
    <w:rPr>
      <w:rFonts w:ascii="仿宋" w:hAnsi="仿宋" w:eastAsia="仿宋"/>
      <w:sz w:val="28"/>
      <w:szCs w:val="28"/>
    </w:rPr>
  </w:style>
  <w:style w:type="paragraph" w:customStyle="1" w:styleId="170">
    <w:name w:val="xl84"/>
    <w:basedOn w:val="166"/>
    <w:qFormat/>
    <w:uiPriority w:val="0"/>
    <w:rPr>
      <w:rFonts w:ascii="仿宋" w:hAnsi="仿宋" w:eastAsia="仿宋"/>
      <w:sz w:val="28"/>
      <w:szCs w:val="28"/>
    </w:rPr>
  </w:style>
  <w:style w:type="paragraph" w:customStyle="1" w:styleId="171">
    <w:name w:val="xl82"/>
    <w:basedOn w:val="166"/>
    <w:qFormat/>
    <w:uiPriority w:val="0"/>
    <w:pPr>
      <w:ind w:firstLine="300" w:firstLineChars="300"/>
    </w:pPr>
    <w:rPr>
      <w:rFonts w:ascii="仿宋" w:hAnsi="仿宋" w:eastAsia="仿宋"/>
      <w:sz w:val="28"/>
      <w:szCs w:val="28"/>
    </w:rPr>
  </w:style>
  <w:style w:type="paragraph" w:customStyle="1" w:styleId="172">
    <w:name w:val="xl80"/>
    <w:basedOn w:val="166"/>
    <w:qFormat/>
    <w:uiPriority w:val="0"/>
    <w:rPr>
      <w:rFonts w:ascii="仿宋" w:hAnsi="仿宋" w:eastAsia="仿宋"/>
      <w:sz w:val="28"/>
      <w:szCs w:val="28"/>
    </w:rPr>
  </w:style>
  <w:style w:type="paragraph" w:customStyle="1" w:styleId="173">
    <w:name w:val="xl78"/>
    <w:basedOn w:val="166"/>
    <w:qFormat/>
    <w:uiPriority w:val="0"/>
    <w:rPr>
      <w:rFonts w:ascii="黑体" w:hAnsi="黑体" w:eastAsia="黑体"/>
      <w:sz w:val="28"/>
      <w:szCs w:val="28"/>
    </w:rPr>
  </w:style>
  <w:style w:type="paragraph" w:customStyle="1" w:styleId="174">
    <w:name w:val="style67"/>
    <w:basedOn w:val="1"/>
    <w:qFormat/>
    <w:uiPriority w:val="0"/>
    <w:pPr>
      <w:spacing w:before="100" w:beforeAutospacing="1" w:after="100" w:afterAutospacing="1"/>
    </w:pPr>
  </w:style>
  <w:style w:type="paragraph" w:customStyle="1" w:styleId="175">
    <w:name w:val="xl76"/>
    <w:basedOn w:val="174"/>
    <w:qFormat/>
    <w:uiPriority w:val="0"/>
    <w:pPr>
      <w:jc w:val="center"/>
    </w:pPr>
    <w:rPr>
      <w:b/>
      <w:bCs/>
      <w:sz w:val="28"/>
      <w:szCs w:val="28"/>
    </w:rPr>
  </w:style>
  <w:style w:type="paragraph" w:customStyle="1" w:styleId="176">
    <w:name w:val="style68"/>
    <w:basedOn w:val="1"/>
    <w:qFormat/>
    <w:uiPriority w:val="0"/>
    <w:pPr>
      <w:spacing w:before="100" w:beforeAutospacing="1" w:after="100" w:afterAutospacing="1"/>
    </w:pPr>
  </w:style>
  <w:style w:type="paragraph" w:customStyle="1" w:styleId="177">
    <w:name w:val="xl92"/>
    <w:basedOn w:val="176"/>
    <w:qFormat/>
    <w:uiPriority w:val="0"/>
    <w:pPr>
      <w:textAlignment w:val="bottom"/>
    </w:pPr>
    <w:rPr>
      <w:sz w:val="28"/>
      <w:szCs w:val="28"/>
    </w:rPr>
  </w:style>
  <w:style w:type="paragraph" w:customStyle="1" w:styleId="178">
    <w:name w:val="xl91"/>
    <w:basedOn w:val="176"/>
    <w:qFormat/>
    <w:uiPriority w:val="0"/>
    <w:pPr>
      <w:jc w:val="both"/>
      <w:textAlignment w:val="bottom"/>
    </w:pPr>
    <w:rPr>
      <w:sz w:val="28"/>
      <w:szCs w:val="28"/>
    </w:rPr>
  </w:style>
  <w:style w:type="paragraph" w:customStyle="1" w:styleId="179">
    <w:name w:val="xl90"/>
    <w:basedOn w:val="176"/>
    <w:qFormat/>
    <w:uiPriority w:val="0"/>
    <w:pPr>
      <w:jc w:val="center"/>
      <w:textAlignment w:val="bottom"/>
    </w:pPr>
    <w:rPr>
      <w:sz w:val="28"/>
      <w:szCs w:val="28"/>
    </w:rPr>
  </w:style>
  <w:style w:type="paragraph" w:customStyle="1" w:styleId="180">
    <w:name w:val="xl89"/>
    <w:basedOn w:val="176"/>
    <w:qFormat/>
    <w:uiPriority w:val="0"/>
    <w:pPr>
      <w:jc w:val="both"/>
    </w:pPr>
    <w:rPr>
      <w:b/>
      <w:bCs/>
    </w:rPr>
  </w:style>
  <w:style w:type="paragraph" w:customStyle="1" w:styleId="181">
    <w:name w:val="xl88"/>
    <w:basedOn w:val="176"/>
    <w:qFormat/>
    <w:uiPriority w:val="0"/>
    <w:pPr>
      <w:jc w:val="both"/>
    </w:pPr>
  </w:style>
  <w:style w:type="paragraph" w:customStyle="1" w:styleId="182">
    <w:name w:val="xl83"/>
    <w:basedOn w:val="176"/>
    <w:qFormat/>
    <w:uiPriority w:val="0"/>
    <w:rPr>
      <w:color w:val="FF0000"/>
    </w:rPr>
  </w:style>
  <w:style w:type="paragraph" w:customStyle="1" w:styleId="183">
    <w:name w:val="xl79"/>
    <w:basedOn w:val="176"/>
    <w:qFormat/>
    <w:uiPriority w:val="0"/>
  </w:style>
  <w:style w:type="paragraph" w:customStyle="1" w:styleId="184">
    <w:name w:val="xl77"/>
    <w:basedOn w:val="176"/>
    <w:qFormat/>
    <w:uiPriority w:val="0"/>
    <w:pPr>
      <w:jc w:val="center"/>
    </w:pPr>
    <w:rPr>
      <w:b/>
      <w:bCs/>
      <w:sz w:val="28"/>
      <w:szCs w:val="28"/>
    </w:rPr>
  </w:style>
  <w:style w:type="paragraph" w:customStyle="1" w:styleId="185">
    <w:name w:val="xl74"/>
    <w:basedOn w:val="176"/>
    <w:qFormat/>
    <w:uiPriority w:val="0"/>
    <w:pPr>
      <w:textAlignment w:val="bottom"/>
    </w:pPr>
  </w:style>
  <w:style w:type="paragraph" w:customStyle="1" w:styleId="186">
    <w:name w:val="xl73"/>
    <w:basedOn w:val="176"/>
    <w:qFormat/>
    <w:uiPriority w:val="0"/>
  </w:style>
  <w:style w:type="paragraph" w:customStyle="1" w:styleId="187">
    <w:name w:val="style69"/>
    <w:basedOn w:val="1"/>
    <w:qFormat/>
    <w:uiPriority w:val="0"/>
    <w:pPr>
      <w:spacing w:before="100" w:beforeAutospacing="1" w:after="100" w:afterAutospacing="1"/>
    </w:pPr>
  </w:style>
  <w:style w:type="paragraph" w:customStyle="1" w:styleId="188">
    <w:name w:val="xl81"/>
    <w:basedOn w:val="187"/>
    <w:qFormat/>
    <w:uiPriority w:val="0"/>
  </w:style>
  <w:style w:type="paragraph" w:customStyle="1" w:styleId="189">
    <w:name w:val="xl75"/>
    <w:basedOn w:val="187"/>
    <w:qFormat/>
    <w:uiPriority w:val="0"/>
    <w:pPr>
      <w:jc w:val="center"/>
    </w:pPr>
    <w:rPr>
      <w:b/>
      <w:bCs/>
      <w:sz w:val="28"/>
      <w:szCs w:val="28"/>
    </w:rPr>
  </w:style>
  <w:style w:type="character" w:customStyle="1" w:styleId="190">
    <w:name w:val="font41"/>
    <w:basedOn w:val="16"/>
    <w:qFormat/>
    <w:uiPriority w:val="0"/>
    <w:rPr>
      <w:rFonts w:ascii="Arial" w:hAnsi="Arial" w:cs="Arial"/>
      <w:color w:val="000000"/>
      <w:sz w:val="28"/>
      <w:szCs w:val="28"/>
      <w:u w:val="none"/>
    </w:rPr>
  </w:style>
  <w:style w:type="character" w:customStyle="1" w:styleId="191">
    <w:name w:val="批注框文本 字符"/>
    <w:basedOn w:val="16"/>
    <w:link w:val="9"/>
    <w:semiHidden/>
    <w:qFormat/>
    <w:uiPriority w:val="99"/>
    <w:rPr>
      <w:rFonts w:ascii="宋体" w:hAnsi="宋体" w:cs="宋体"/>
      <w:sz w:val="18"/>
      <w:szCs w:val="18"/>
    </w:rPr>
  </w:style>
  <w:style w:type="paragraph" w:customStyle="1" w:styleId="192">
    <w:name w:val="列出段落1"/>
    <w:basedOn w:val="1"/>
    <w:qFormat/>
    <w:uiPriority w:val="0"/>
    <w:pPr>
      <w:ind w:firstLine="420" w:firstLineChars="200"/>
    </w:pPr>
  </w:style>
  <w:style w:type="character" w:customStyle="1" w:styleId="193">
    <w:name w:val="NormalCharacter"/>
    <w:qFormat/>
    <w:uiPriority w:val="0"/>
  </w:style>
  <w:style w:type="character" w:customStyle="1" w:styleId="194">
    <w:name w:val="font71"/>
    <w:basedOn w:val="16"/>
    <w:qFormat/>
    <w:uiPriority w:val="0"/>
    <w:rPr>
      <w:rFonts w:ascii="Arial" w:hAnsi="Arial" w:cs="Arial"/>
      <w:color w:val="000000"/>
      <w:sz w:val="32"/>
      <w:szCs w:val="32"/>
      <w:u w:val="none"/>
    </w:rPr>
  </w:style>
  <w:style w:type="character" w:customStyle="1" w:styleId="195">
    <w:name w:val="font81"/>
    <w:basedOn w:val="16"/>
    <w:qFormat/>
    <w:uiPriority w:val="0"/>
    <w:rPr>
      <w:rFonts w:hint="default" w:ascii="Arial" w:hAnsi="Arial" w:cs="Arial"/>
      <w:b/>
      <w:bCs/>
      <w:color w:val="000000"/>
      <w:sz w:val="20"/>
      <w:szCs w:val="20"/>
      <w:u w:val="none"/>
    </w:rPr>
  </w:style>
  <w:style w:type="character" w:customStyle="1" w:styleId="196">
    <w:name w:val="font01"/>
    <w:basedOn w:val="16"/>
    <w:qFormat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  <w:style w:type="paragraph" w:customStyle="1" w:styleId="197">
    <w:name w:val="p0"/>
    <w:basedOn w:val="1"/>
    <w:qFormat/>
    <w:uiPriority w:val="0"/>
    <w:pPr>
      <w:widowControl/>
    </w:pPr>
    <w:rPr>
      <w:kern w:val="0"/>
      <w:szCs w:val="21"/>
    </w:rPr>
  </w:style>
  <w:style w:type="character" w:customStyle="1" w:styleId="198">
    <w:name w:val="font51"/>
    <w:basedOn w:val="16"/>
    <w:qFormat/>
    <w:uiPriority w:val="0"/>
    <w:rPr>
      <w:rFonts w:hint="default" w:ascii="Times New Roman" w:hAnsi="Times New Roman" w:cs="Times New Roman"/>
      <w:b/>
      <w:bCs/>
      <w:color w:val="000000"/>
      <w:sz w:val="36"/>
      <w:szCs w:val="36"/>
      <w:u w:val="none"/>
    </w:rPr>
  </w:style>
  <w:style w:type="character" w:customStyle="1" w:styleId="199">
    <w:name w:val="font61"/>
    <w:basedOn w:val="16"/>
    <w:qFormat/>
    <w:uiPriority w:val="0"/>
    <w:rPr>
      <w:rFonts w:hint="default" w:ascii="Times New Roman" w:hAnsi="Times New Roman" w:cs="Times New Roman"/>
      <w:b/>
      <w:bCs/>
      <w:color w:val="000000"/>
      <w:sz w:val="24"/>
      <w:szCs w:val="2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2.xml"/><Relationship Id="rId7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8CA4CF6-18FF-41D8-AE0C-0B32F796B41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MS</Company>
  <Pages>5</Pages>
  <Words>1914</Words>
  <Characters>2076</Characters>
  <Lines>1</Lines>
  <Paragraphs>1</Paragraphs>
  <TotalTime>0</TotalTime>
  <ScaleCrop>false</ScaleCrop>
  <LinksUpToDate>false</LinksUpToDate>
  <CharactersWithSpaces>2077</CharactersWithSpaces>
  <Application>WPS Office_12.1.0.22089_F1E327BC-269C-435d-A152-05C5408002CA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2023-03-17T10:23:00Z</dcterms:created>
  <dc:creator>JD</dc:creator>
  <cp:lastModifiedBy>转角以后</cp:lastModifiedBy>
  <cp:lastPrinted>2024-05-11T03:20:00Z</cp:lastPrinted>
  <dcterms:modified xsi:type="dcterms:W3CDTF">2025-09-02T02:41:00Z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2052-12.1.0.22089</vt:lpwstr>
  </property>
  <property fmtid="{D5CDD505-2E9C-101B-9397-08002B2CF9AE}" pid="3" name="ICV">
    <vt:lpwstr>0BF89CC9769E4F7FAAD968D981E31ACD_13</vt:lpwstr>
  </property>
  <property fmtid="{D5CDD505-2E9C-101B-9397-08002B2CF9AE}" pid="4" name="KSOTemplateDocerSaveRecord">
    <vt:lpwstr>eyJoZGlkIjoiMGFiYmEwZjJjZjRlNDQ4NGZjYjk3OTg1MDFlZjI2N2UiLCJ1c2VySWQiOiIxMDY5MzM0Mzk0In0=</vt:lpwstr>
  </property>
</Properties>
</file>